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png" ContentType="image/png"/>
  <Override PartName="/word/header2.xml" ContentType="application/vnd.openxmlformats-officedocument.wordprocessingml.header+xml"/>
  <Override PartName="/word/footnotes.xml" ContentType="application/vnd.openxmlformats-officedocument.wordprocessingml.footnotes+xml"/>
  <Override PartName="/word/header1.xml" ContentType="application/vnd.openxmlformats-officedocument.wordprocessingml.head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center"/>
        <w:rPr>
          <w:rFonts w:ascii="Cambria" w:hAnsi="Cambria" w:cs="Arial"/>
          <w:sz w:val="10"/>
          <w:szCs w:val="10"/>
        </w:rPr>
      </w:pPr>
      <w:r>
        <w:rPr>
          <w:rFonts w:cs="Arial" w:ascii="Cambria" w:hAnsi="Cambria"/>
          <w:sz w:val="10"/>
          <w:szCs w:val="10"/>
        </w:rPr>
      </w:r>
    </w:p>
    <w:p>
      <w:pPr>
        <w:pStyle w:val="Normal"/>
        <w:jc w:val="center"/>
        <w:rPr>
          <w:rFonts w:ascii="Cambria" w:hAnsi="Cambria" w:cs="Arial"/>
          <w:sz w:val="10"/>
          <w:szCs w:val="10"/>
        </w:rPr>
      </w:pPr>
      <w:r>
        <w:rPr>
          <w:rFonts w:cs="Arial" w:ascii="Cambria" w:hAnsi="Cambria"/>
          <w:sz w:val="10"/>
          <w:szCs w:val="10"/>
        </w:rPr>
      </w:r>
    </w:p>
    <w:p>
      <w:pPr>
        <w:pStyle w:val="Normal"/>
        <w:jc w:val="center"/>
        <w:rPr>
          <w:rFonts w:ascii="Cambria" w:hAnsi="Cambria" w:cs="Arial"/>
          <w:sz w:val="10"/>
          <w:szCs w:val="10"/>
        </w:rPr>
      </w:pPr>
      <w:r>
        <w:rPr>
          <w:rFonts w:cs="Arial" w:ascii="Cambria" w:hAnsi="Cambria"/>
          <w:sz w:val="10"/>
          <w:szCs w:val="10"/>
        </w:rPr>
      </w:r>
    </w:p>
    <w:tbl>
      <w:tblPr>
        <w:tblW w:w="9210" w:type="dxa"/>
        <w:jc w:val="center"/>
        <w:tblInd w:w="0" w:type="dxa"/>
        <w:tblCellMar>
          <w:top w:w="0" w:type="dxa"/>
          <w:left w:w="108" w:type="dxa"/>
          <w:bottom w:w="0" w:type="dxa"/>
          <w:right w:w="108" w:type="dxa"/>
        </w:tblCellMar>
        <w:tblLook w:firstRow="1" w:noVBand="1" w:lastRow="0" w:firstColumn="1" w:lastColumn="0" w:noHBand="0" w:val="04a0"/>
      </w:tblPr>
      <w:tblGrid>
        <w:gridCol w:w="9210"/>
      </w:tblGrid>
      <w:tr>
        <w:trPr>
          <w:trHeight w:val="628" w:hRule="atLeast"/>
        </w:trPr>
        <w:tc>
          <w:tcPr>
            <w:tcW w:w="9210" w:type="dxa"/>
            <w:tcBorders/>
            <w:shd w:color="auto" w:fill="auto" w:val="clear"/>
          </w:tcPr>
          <w:p>
            <w:pPr>
              <w:pStyle w:val="Normal"/>
              <w:jc w:val="center"/>
              <w:rPr>
                <w:rFonts w:ascii="Cambria" w:hAnsi="Cambria"/>
                <w:b/>
                <w:b/>
                <w:sz w:val="20"/>
                <w:szCs w:val="20"/>
              </w:rPr>
            </w:pPr>
            <w:r>
              <w:rPr>
                <w:rFonts w:ascii="Cambria" w:hAnsi="Cambria"/>
                <w:b/>
                <w:sz w:val="20"/>
                <w:szCs w:val="20"/>
              </w:rPr>
            </w:r>
          </w:p>
          <w:p>
            <w:pPr>
              <w:pStyle w:val="Normal"/>
              <w:jc w:val="center"/>
              <w:rPr>
                <w:rFonts w:ascii="Cambria" w:hAnsi="Cambria" w:cs="Arial"/>
                <w:sz w:val="16"/>
                <w:szCs w:val="16"/>
              </w:rPr>
            </w:pPr>
            <w:r>
              <w:rPr>
                <w:rFonts w:ascii="Cambria" w:hAnsi="Cambria"/>
                <w:sz w:val="21"/>
                <w:szCs w:val="21"/>
              </w:rPr>
              <w:t>Miasto Rejowiec Fabryczny</w:t>
            </w:r>
          </w:p>
        </w:tc>
      </w:tr>
    </w:tbl>
    <w:p>
      <w:pPr>
        <w:pStyle w:val="Normal"/>
        <w:jc w:val="center"/>
        <w:rPr>
          <w:rFonts w:ascii="Cambria" w:hAnsi="Cambria" w:cs="Arial"/>
          <w:b/>
          <w:b/>
          <w:sz w:val="44"/>
          <w:szCs w:val="44"/>
        </w:rPr>
      </w:pPr>
      <w:r>
        <w:rPr/>
        <w:drawing>
          <wp:inline distT="0" distB="0" distL="0" distR="0">
            <wp:extent cx="660400" cy="802640"/>
            <wp:effectExtent l="0" t="0" r="0" b="0"/>
            <wp:docPr id="1" name="Obraz 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 6" descr=""/>
                    <pic:cNvPicPr>
                      <a:picLocks noChangeAspect="1" noChangeArrowheads="1"/>
                    </pic:cNvPicPr>
                  </pic:nvPicPr>
                  <pic:blipFill>
                    <a:blip r:embed="rId2"/>
                    <a:stretch>
                      <a:fillRect/>
                    </a:stretch>
                  </pic:blipFill>
                  <pic:spPr bwMode="auto">
                    <a:xfrm>
                      <a:off x="0" y="0"/>
                      <a:ext cx="660400" cy="802640"/>
                    </a:xfrm>
                    <a:prstGeom prst="rect">
                      <a:avLst/>
                    </a:prstGeom>
                  </pic:spPr>
                </pic:pic>
              </a:graphicData>
            </a:graphic>
          </wp:inline>
        </w:drawing>
      </w:r>
    </w:p>
    <w:p>
      <w:pPr>
        <w:pStyle w:val="Normal"/>
        <w:jc w:val="center"/>
        <w:rPr>
          <w:rFonts w:ascii="Cambria" w:hAnsi="Cambria" w:cs="Arial"/>
          <w:sz w:val="16"/>
          <w:szCs w:val="16"/>
        </w:rPr>
      </w:pPr>
      <w:r>
        <w:rPr>
          <w:rFonts w:cs="Arial" w:ascii="Cambria" w:hAnsi="Cambria"/>
          <w:sz w:val="16"/>
          <w:szCs w:val="16"/>
        </w:rPr>
      </w:r>
    </w:p>
    <w:p>
      <w:pPr>
        <w:pStyle w:val="Normal"/>
        <w:jc w:val="center"/>
        <w:rPr>
          <w:rFonts w:ascii="Cambria" w:hAnsi="Cambria" w:cs="Arial"/>
          <w:sz w:val="21"/>
          <w:szCs w:val="21"/>
        </w:rPr>
      </w:pPr>
      <w:r>
        <w:rPr>
          <w:rFonts w:cs="Arial" w:ascii="Cambria" w:hAnsi="Cambria"/>
          <w:sz w:val="21"/>
          <w:szCs w:val="21"/>
        </w:rPr>
        <w:t xml:space="preserve">reprezentowane przez </w:t>
      </w:r>
    </w:p>
    <w:p>
      <w:pPr>
        <w:pStyle w:val="Normal"/>
        <w:jc w:val="center"/>
        <w:rPr>
          <w:rFonts w:ascii="Cambria" w:hAnsi="Cambria" w:cs="Arial"/>
          <w:sz w:val="21"/>
          <w:szCs w:val="21"/>
        </w:rPr>
      </w:pPr>
      <w:r>
        <w:rPr>
          <w:rFonts w:cs="Arial" w:ascii="Cambria" w:hAnsi="Cambria"/>
          <w:sz w:val="21"/>
          <w:szCs w:val="21"/>
        </w:rPr>
        <w:t>Burmistrza Rejowca Fabrycznego</w:t>
      </w:r>
    </w:p>
    <w:p>
      <w:pPr>
        <w:pStyle w:val="Normal"/>
        <w:rPr>
          <w:rFonts w:ascii="Cambria" w:hAnsi="Cambria" w:cs="Arial"/>
          <w:sz w:val="21"/>
          <w:szCs w:val="21"/>
        </w:rPr>
      </w:pPr>
      <w:r>
        <w:rPr>
          <w:rFonts w:cs="Arial" w:ascii="Cambria" w:hAnsi="Cambria"/>
          <w:sz w:val="21"/>
          <w:szCs w:val="21"/>
        </w:rPr>
      </w:r>
    </w:p>
    <w:p>
      <w:pPr>
        <w:pStyle w:val="Normal"/>
        <w:rPr>
          <w:rFonts w:ascii="Cambria" w:hAnsi="Cambria" w:cs="Arial"/>
          <w:sz w:val="22"/>
          <w:szCs w:val="22"/>
        </w:rPr>
      </w:pPr>
      <w:r>
        <w:rPr>
          <w:rFonts w:cs="Arial" w:ascii="Cambria" w:hAnsi="Cambria"/>
          <w:sz w:val="22"/>
          <w:szCs w:val="22"/>
        </w:rPr>
      </w:r>
    </w:p>
    <w:p>
      <w:pPr>
        <w:pStyle w:val="Normal"/>
        <w:rPr>
          <w:rFonts w:ascii="Cambria" w:hAnsi="Cambria" w:cs="Arial"/>
          <w:sz w:val="22"/>
          <w:szCs w:val="22"/>
        </w:rPr>
      </w:pPr>
      <w:r>
        <w:rPr>
          <w:rFonts w:cs="Arial" w:ascii="Cambria" w:hAnsi="Cambria"/>
          <w:sz w:val="22"/>
          <w:szCs w:val="22"/>
        </w:rPr>
      </w:r>
    </w:p>
    <w:p>
      <w:pPr>
        <w:pStyle w:val="Normal"/>
        <w:rPr>
          <w:rFonts w:ascii="Cambria" w:hAnsi="Cambria" w:cs="Arial"/>
          <w:sz w:val="22"/>
          <w:szCs w:val="22"/>
        </w:rPr>
      </w:pPr>
      <w:r>
        <w:rPr>
          <w:rFonts w:cs="Arial" w:ascii="Cambria" w:hAnsi="Cambria"/>
          <w:sz w:val="22"/>
          <w:szCs w:val="22"/>
        </w:rPr>
      </w:r>
    </w:p>
    <w:tbl>
      <w:tblPr>
        <w:tblStyle w:val="Tabela-Siatka"/>
        <w:tblW w:w="9210" w:type="dxa"/>
        <w:jc w:val="left"/>
        <w:tblInd w:w="-25" w:type="dxa"/>
        <w:tblCellMar>
          <w:top w:w="0" w:type="dxa"/>
          <w:left w:w="83" w:type="dxa"/>
          <w:bottom w:w="0" w:type="dxa"/>
          <w:right w:w="108" w:type="dxa"/>
        </w:tblCellMar>
        <w:tblLook w:firstRow="1" w:noVBand="1" w:lastRow="0" w:firstColumn="1" w:lastColumn="0" w:noHBand="0" w:val="04a0"/>
      </w:tblPr>
      <w:tblGrid>
        <w:gridCol w:w="9210"/>
      </w:tblGrid>
      <w:tr>
        <w:trPr/>
        <w:tc>
          <w:tcPr>
            <w:tcW w:w="9210" w:type="dxa"/>
            <w:tcBorders/>
            <w:shd w:color="auto" w:fill="auto" w:val="clear"/>
          </w:tcPr>
          <w:p>
            <w:pPr>
              <w:pStyle w:val="Normal"/>
              <w:spacing w:lineRule="auto" w:line="276"/>
              <w:jc w:val="center"/>
              <w:rPr>
                <w:rFonts w:ascii="Cambria" w:hAnsi="Cambria" w:cs="Arial"/>
                <w:b/>
                <w:b/>
                <w:color w:val="A6A6A6" w:themeColor="background1" w:themeShade="a6"/>
                <w:sz w:val="44"/>
                <w:szCs w:val="44"/>
              </w:rPr>
            </w:pPr>
            <w:r>
              <w:rPr>
                <w:rFonts w:cs="Arial" w:ascii="Cambria" w:hAnsi="Cambria"/>
                <w:b/>
                <w:color w:val="0070C0"/>
                <w:sz w:val="44"/>
                <w:szCs w:val="44"/>
              </w:rPr>
              <w:t>S</w:t>
            </w:r>
            <w:r>
              <w:rPr>
                <w:rFonts w:cs="Arial" w:ascii="Cambria" w:hAnsi="Cambria"/>
                <w:b/>
                <w:sz w:val="32"/>
                <w:szCs w:val="32"/>
              </w:rPr>
              <w:t xml:space="preserve">PECYFIKACJA </w:t>
            </w:r>
            <w:r>
              <w:rPr>
                <w:rFonts w:cs="Arial" w:ascii="Cambria" w:hAnsi="Cambria"/>
                <w:b/>
                <w:color w:val="0070C0"/>
                <w:sz w:val="44"/>
                <w:szCs w:val="44"/>
              </w:rPr>
              <w:t>I</w:t>
            </w:r>
            <w:r>
              <w:rPr>
                <w:rFonts w:cs="Arial" w:ascii="Cambria" w:hAnsi="Cambria"/>
                <w:b/>
                <w:sz w:val="32"/>
                <w:szCs w:val="32"/>
              </w:rPr>
              <w:t xml:space="preserve">STOTNYCH </w:t>
            </w:r>
            <w:r>
              <w:rPr>
                <w:rFonts w:cs="Arial" w:ascii="Cambria" w:hAnsi="Cambria"/>
                <w:b/>
                <w:color w:val="0070C0"/>
                <w:sz w:val="44"/>
                <w:szCs w:val="40"/>
              </w:rPr>
              <w:t>W</w:t>
            </w:r>
            <w:r>
              <w:rPr>
                <w:rFonts w:cs="Arial" w:ascii="Cambria" w:hAnsi="Cambria"/>
                <w:b/>
                <w:sz w:val="32"/>
                <w:szCs w:val="32"/>
              </w:rPr>
              <w:t xml:space="preserve">ARUNKÓW </w:t>
            </w:r>
            <w:r>
              <w:rPr>
                <w:rFonts w:cs="Arial" w:ascii="Cambria" w:hAnsi="Cambria"/>
                <w:b/>
                <w:color w:val="0070C0"/>
                <w:sz w:val="44"/>
                <w:szCs w:val="44"/>
              </w:rPr>
              <w:t>Z</w:t>
            </w:r>
            <w:r>
              <w:rPr>
                <w:rFonts w:cs="Arial" w:ascii="Cambria" w:hAnsi="Cambria"/>
                <w:b/>
                <w:sz w:val="32"/>
                <w:szCs w:val="32"/>
              </w:rPr>
              <w:t>AMÓWIENIA</w:t>
            </w:r>
          </w:p>
        </w:tc>
      </w:tr>
    </w:tbl>
    <w:p>
      <w:pPr>
        <w:pStyle w:val="Normal"/>
        <w:spacing w:lineRule="auto" w:line="276"/>
        <w:jc w:val="center"/>
        <w:rPr>
          <w:rFonts w:ascii="Cambria" w:hAnsi="Cambria"/>
          <w:bCs/>
        </w:rPr>
      </w:pPr>
      <w:r>
        <w:rPr>
          <w:rFonts w:ascii="Cambria" w:hAnsi="Cambria"/>
          <w:bCs/>
        </w:rPr>
      </w:r>
    </w:p>
    <w:p>
      <w:pPr>
        <w:pStyle w:val="Normal"/>
        <w:spacing w:lineRule="auto" w:line="276"/>
        <w:jc w:val="center"/>
        <w:rPr>
          <w:rFonts w:ascii="Cambria" w:hAnsi="Cambria"/>
          <w:bCs/>
        </w:rPr>
      </w:pPr>
      <w:r>
        <w:rPr>
          <w:rFonts w:ascii="Cambria" w:hAnsi="Cambria"/>
          <w:bCs/>
        </w:rPr>
        <w:t>w postępowaniu o udzielenie zamówienia publicznego na zadanie:</w:t>
      </w:r>
    </w:p>
    <w:p>
      <w:pPr>
        <w:pStyle w:val="Normal"/>
        <w:spacing w:lineRule="auto" w:line="276"/>
        <w:jc w:val="center"/>
        <w:rPr>
          <w:rFonts w:ascii="Cambria" w:hAnsi="Cambria"/>
          <w:b/>
          <w:b/>
          <w:bCs/>
          <w:sz w:val="20"/>
          <w:szCs w:val="20"/>
        </w:rPr>
      </w:pPr>
      <w:r>
        <w:rPr>
          <w:rFonts w:ascii="Cambria" w:hAnsi="Cambria"/>
          <w:b/>
          <w:bCs/>
          <w:sz w:val="20"/>
          <w:szCs w:val="20"/>
        </w:rPr>
      </w:r>
    </w:p>
    <w:p>
      <w:pPr>
        <w:pStyle w:val="Normal"/>
        <w:spacing w:lineRule="auto" w:line="276"/>
        <w:jc w:val="center"/>
        <w:rPr>
          <w:rFonts w:ascii="Cambria" w:hAnsi="Cambria"/>
          <w:b/>
          <w:b/>
          <w:bCs/>
          <w:sz w:val="20"/>
          <w:szCs w:val="20"/>
        </w:rPr>
      </w:pPr>
      <w:r>
        <w:rPr>
          <w:rFonts w:ascii="Cambria" w:hAnsi="Cambria"/>
          <w:b/>
          <w:bCs/>
          <w:sz w:val="20"/>
          <w:szCs w:val="20"/>
        </w:rPr>
      </w:r>
    </w:p>
    <w:p>
      <w:pPr>
        <w:pStyle w:val="Normal"/>
        <w:tabs>
          <w:tab w:val="clear" w:pos="708"/>
          <w:tab w:val="left" w:pos="567" w:leader="none"/>
        </w:tabs>
        <w:spacing w:lineRule="auto" w:line="276" w:before="0" w:after="0"/>
        <w:contextualSpacing/>
        <w:jc w:val="center"/>
        <w:rPr/>
      </w:pPr>
      <w:r>
        <w:rPr>
          <w:rFonts w:ascii="Cambria" w:hAnsi="Cambria"/>
          <w:b/>
          <w:bCs/>
          <w:i/>
          <w:sz w:val="26"/>
          <w:szCs w:val="26"/>
        </w:rPr>
        <w:t>„</w:t>
      </w:r>
      <w:r>
        <w:rPr>
          <w:rFonts w:ascii="Cambria" w:hAnsi="Cambria"/>
          <w:b/>
          <w:bCs/>
          <w:i/>
          <w:sz w:val="26"/>
          <w:szCs w:val="26"/>
        </w:rPr>
        <w:t xml:space="preserve">Przebudowa drogi gminnej Nr </w:t>
      </w:r>
      <w:r>
        <w:rPr>
          <w:rFonts w:eastAsia="Calibri" w:cs="Times New Roman" w:ascii="Cambria" w:hAnsi="Cambria"/>
          <w:b/>
          <w:bCs/>
          <w:i/>
          <w:color w:val="00000A"/>
          <w:kern w:val="0"/>
          <w:sz w:val="26"/>
          <w:szCs w:val="26"/>
          <w:lang w:val="pl-PL" w:eastAsia="pl-PL" w:bidi="ar-SA"/>
        </w:rPr>
        <w:t>104638L</w:t>
      </w:r>
      <w:r>
        <w:rPr>
          <w:rFonts w:ascii="Cambria" w:hAnsi="Cambria"/>
          <w:b/>
          <w:bCs/>
          <w:i/>
          <w:sz w:val="26"/>
          <w:szCs w:val="26"/>
        </w:rPr>
        <w:t xml:space="preserve"> – ulica </w:t>
      </w:r>
      <w:r>
        <w:rPr>
          <w:rFonts w:eastAsia="Calibri" w:cs="Times New Roman" w:ascii="Cambria" w:hAnsi="Cambria"/>
          <w:b/>
          <w:bCs/>
          <w:i/>
          <w:color w:val="00000A"/>
          <w:kern w:val="0"/>
          <w:sz w:val="26"/>
          <w:szCs w:val="26"/>
          <w:lang w:val="pl-PL" w:eastAsia="pl-PL" w:bidi="ar-SA"/>
        </w:rPr>
        <w:t>Cementowa</w:t>
      </w:r>
      <w:r>
        <w:rPr>
          <w:rFonts w:ascii="Cambria" w:hAnsi="Cambria"/>
          <w:b/>
          <w:bCs/>
          <w:i/>
          <w:sz w:val="26"/>
          <w:szCs w:val="26"/>
        </w:rPr>
        <w:t xml:space="preserve"> w Rejowcu Fabrycznym”</w:t>
      </w:r>
    </w:p>
    <w:p>
      <w:pPr>
        <w:pStyle w:val="Normal"/>
        <w:tabs>
          <w:tab w:val="clear" w:pos="708"/>
          <w:tab w:val="left" w:pos="567" w:leader="none"/>
        </w:tabs>
        <w:spacing w:lineRule="auto" w:line="276" w:before="0" w:after="0"/>
        <w:contextualSpacing/>
        <w:jc w:val="center"/>
        <w:rPr>
          <w:rFonts w:ascii="Cambria" w:hAnsi="Cambria"/>
          <w:b/>
          <w:b/>
          <w:bCs/>
        </w:rPr>
      </w:pPr>
      <w:r>
        <w:rPr>
          <w:rFonts w:ascii="Cambria" w:hAnsi="Cambria"/>
          <w:b/>
          <w:bCs/>
        </w:rPr>
      </w:r>
    </w:p>
    <w:p>
      <w:pPr>
        <w:pStyle w:val="Normal"/>
        <w:tabs>
          <w:tab w:val="clear" w:pos="708"/>
          <w:tab w:val="left" w:pos="567" w:leader="none"/>
        </w:tabs>
        <w:spacing w:lineRule="auto" w:line="276" w:before="0" w:after="0"/>
        <w:contextualSpacing/>
        <w:jc w:val="center"/>
        <w:rPr/>
      </w:pPr>
      <w:r>
        <w:rPr>
          <w:rFonts w:ascii="Cambria" w:hAnsi="Cambria"/>
          <w:bCs/>
        </w:rPr>
        <w:t>(Znak sprawy:</w:t>
      </w:r>
      <w:r>
        <w:rPr>
          <w:rFonts w:ascii="Cambria" w:hAnsi="Cambria"/>
          <w:b/>
          <w:bCs/>
        </w:rPr>
        <w:t xml:space="preserve"> RG.7234.</w:t>
      </w:r>
      <w:r>
        <w:rPr>
          <w:rFonts w:eastAsia="Calibri" w:cs="Times New Roman" w:ascii="Cambria" w:hAnsi="Cambria"/>
          <w:b/>
          <w:bCs/>
          <w:color w:val="00000A"/>
          <w:kern w:val="0"/>
          <w:sz w:val="24"/>
          <w:szCs w:val="24"/>
          <w:lang w:val="pl-PL" w:eastAsia="pl-PL" w:bidi="ar-SA"/>
        </w:rPr>
        <w:t>42</w:t>
      </w:r>
      <w:r>
        <w:rPr>
          <w:rFonts w:ascii="Cambria" w:hAnsi="Cambria"/>
          <w:b/>
          <w:bCs/>
        </w:rPr>
        <w:t>.2020</w:t>
      </w:r>
      <w:r>
        <w:rPr>
          <w:rFonts w:ascii="Cambria" w:hAnsi="Cambria"/>
          <w:bCs/>
        </w:rPr>
        <w:t>)</w:t>
      </w:r>
    </w:p>
    <w:p>
      <w:pPr>
        <w:pStyle w:val="Normal"/>
        <w:tabs>
          <w:tab w:val="clear" w:pos="708"/>
          <w:tab w:val="left" w:pos="567" w:leader="none"/>
        </w:tabs>
        <w:spacing w:lineRule="auto" w:line="276" w:before="0" w:after="0"/>
        <w:contextualSpacing/>
        <w:rPr>
          <w:rFonts w:ascii="Cambria" w:hAnsi="Cambria"/>
          <w:b/>
          <w:b/>
          <w:iCs/>
          <w:sz w:val="20"/>
          <w:szCs w:val="20"/>
        </w:rPr>
      </w:pPr>
      <w:r>
        <w:rPr>
          <w:rFonts w:ascii="Cambria" w:hAnsi="Cambria"/>
          <w:b/>
          <w:iCs/>
          <w:sz w:val="20"/>
          <w:szCs w:val="20"/>
        </w:rPr>
      </w:r>
    </w:p>
    <w:p>
      <w:pPr>
        <w:pStyle w:val="Normal"/>
        <w:jc w:val="center"/>
        <w:rPr>
          <w:rFonts w:ascii="Cambria" w:hAnsi="Cambria"/>
        </w:rPr>
      </w:pPr>
      <w:r>
        <w:rPr>
          <w:rFonts w:ascii="Cambria" w:hAnsi="Cambria"/>
        </w:rPr>
      </w:r>
    </w:p>
    <w:p>
      <w:pPr>
        <w:pStyle w:val="Normal"/>
        <w:jc w:val="center"/>
        <w:rPr>
          <w:rFonts w:ascii="Cambria" w:hAnsi="Cambria"/>
          <w:b/>
          <w:b/>
        </w:rPr>
      </w:pPr>
      <w:r>
        <w:rPr>
          <w:rFonts w:ascii="Cambria" w:hAnsi="Cambria"/>
          <w:b/>
        </w:rPr>
      </w:r>
    </w:p>
    <w:p>
      <w:pPr>
        <w:pStyle w:val="Normal"/>
        <w:jc w:val="center"/>
        <w:rPr>
          <w:rFonts w:ascii="Cambria" w:hAnsi="Cambria"/>
          <w:b/>
          <w:b/>
        </w:rPr>
      </w:pPr>
      <w:r>
        <w:rPr>
          <w:rFonts w:ascii="Cambria" w:hAnsi="Cambria"/>
          <w:b/>
        </w:rPr>
        <w:t>ZATWIERDZAM</w:t>
      </w:r>
    </w:p>
    <w:p>
      <w:pPr>
        <w:pStyle w:val="Normal"/>
        <w:jc w:val="center"/>
        <w:rPr>
          <w:rFonts w:ascii="Cambria" w:hAnsi="Cambria"/>
          <w:b/>
          <w:b/>
        </w:rPr>
      </w:pPr>
      <w:r>
        <w:rPr>
          <w:rFonts w:ascii="Cambria" w:hAnsi="Cambria"/>
          <w:b/>
        </w:rPr>
      </w:r>
    </w:p>
    <w:p>
      <w:pPr>
        <w:pStyle w:val="Normal"/>
        <w:jc w:val="center"/>
        <w:rPr>
          <w:rFonts w:ascii="Cambria" w:hAnsi="Cambria"/>
          <w:b/>
          <w:b/>
        </w:rPr>
      </w:pPr>
      <w:r>
        <w:rPr>
          <w:rFonts w:ascii="Cambria" w:hAnsi="Cambria"/>
          <w:b/>
        </w:rPr>
        <w:t>Burmistrz Rejowca Fabrycznego – Stanisław Bodys</w:t>
      </w:r>
    </w:p>
    <w:p>
      <w:pPr>
        <w:pStyle w:val="Normal"/>
        <w:jc w:val="center"/>
        <w:rPr>
          <w:rFonts w:ascii="Cambria" w:hAnsi="Cambria"/>
        </w:rPr>
      </w:pPr>
      <w:r>
        <w:rPr>
          <w:rFonts w:ascii="Cambria" w:hAnsi="Cambria"/>
        </w:rPr>
      </w:r>
    </w:p>
    <w:p>
      <w:pPr>
        <w:pStyle w:val="Normal"/>
        <w:jc w:val="center"/>
        <w:rPr>
          <w:rFonts w:ascii="Cambria" w:hAnsi="Cambria"/>
        </w:rPr>
      </w:pPr>
      <w:r>
        <w:rPr>
          <w:rFonts w:ascii="Cambria" w:hAnsi="Cambria"/>
        </w:rPr>
      </w:r>
    </w:p>
    <w:p>
      <w:pPr>
        <w:pStyle w:val="Normal"/>
        <w:jc w:val="center"/>
        <w:rPr>
          <w:rFonts w:ascii="Cambria" w:hAnsi="Cambria"/>
        </w:rPr>
      </w:pPr>
      <w:r>
        <w:rPr>
          <w:rFonts w:ascii="Cambria" w:hAnsi="Cambria"/>
        </w:rPr>
      </w:r>
    </w:p>
    <w:p>
      <w:pPr>
        <w:pStyle w:val="Normal"/>
        <w:jc w:val="center"/>
        <w:rPr>
          <w:rFonts w:ascii="Cambria" w:hAnsi="Cambria"/>
        </w:rPr>
      </w:pPr>
      <w:r>
        <w:rPr>
          <w:rFonts w:ascii="Cambria" w:hAnsi="Cambria"/>
        </w:rPr>
      </w:r>
    </w:p>
    <w:p>
      <w:pPr>
        <w:pStyle w:val="Normal"/>
        <w:jc w:val="center"/>
        <w:rPr>
          <w:rFonts w:ascii="Cambria" w:hAnsi="Cambria"/>
        </w:rPr>
      </w:pPr>
      <w:r>
        <w:rPr>
          <w:rFonts w:ascii="Cambria" w:hAnsi="Cambria"/>
        </w:rPr>
      </w:r>
    </w:p>
    <w:p>
      <w:pPr>
        <w:pStyle w:val="Normal"/>
        <w:jc w:val="center"/>
        <w:rPr>
          <w:rFonts w:ascii="Cambria" w:hAnsi="Cambria"/>
        </w:rPr>
      </w:pPr>
      <w:r>
        <w:rPr>
          <w:rFonts w:ascii="Cambria" w:hAnsi="Cambria"/>
        </w:rPr>
      </w:r>
    </w:p>
    <w:p>
      <w:pPr>
        <w:pStyle w:val="Normal"/>
        <w:jc w:val="center"/>
        <w:rPr>
          <w:rFonts w:ascii="Cambria" w:hAnsi="Cambria"/>
        </w:rPr>
      </w:pPr>
      <w:r>
        <w:rPr>
          <w:rFonts w:ascii="Cambria" w:hAnsi="Cambria"/>
        </w:rPr>
      </w:r>
    </w:p>
    <w:p>
      <w:pPr>
        <w:pStyle w:val="Normal"/>
        <w:jc w:val="center"/>
        <w:rPr>
          <w:rFonts w:ascii="Cambria" w:hAnsi="Cambria"/>
        </w:rPr>
      </w:pPr>
      <w:r>
        <w:rPr>
          <w:rFonts w:ascii="Cambria" w:hAnsi="Cambria"/>
        </w:rPr>
        <w:t>………………………………</w:t>
      </w:r>
      <w:r>
        <w:rPr>
          <w:rFonts w:ascii="Cambria" w:hAnsi="Cambria"/>
        </w:rPr>
        <w:t>.………….………..</w:t>
      </w:r>
    </w:p>
    <w:p>
      <w:pPr>
        <w:pStyle w:val="Normal"/>
        <w:jc w:val="center"/>
        <w:rPr>
          <w:rFonts w:ascii="Cambria" w:hAnsi="Cambria"/>
          <w:i/>
          <w:i/>
          <w:sz w:val="18"/>
          <w:szCs w:val="18"/>
        </w:rPr>
      </w:pPr>
      <w:r>
        <w:rPr>
          <w:rFonts w:ascii="Cambria" w:hAnsi="Cambria"/>
          <w:i/>
          <w:sz w:val="18"/>
          <w:szCs w:val="18"/>
        </w:rPr>
        <w:t>(podpis Kierownika Zamawiającego)</w:t>
      </w:r>
    </w:p>
    <w:p>
      <w:pPr>
        <w:pStyle w:val="Normal"/>
        <w:jc w:val="center"/>
        <w:rPr>
          <w:rFonts w:ascii="Cambria" w:hAnsi="Cambria"/>
          <w:i/>
          <w:i/>
          <w:sz w:val="18"/>
          <w:szCs w:val="18"/>
        </w:rPr>
      </w:pPr>
      <w:r>
        <w:rPr>
          <w:rFonts w:ascii="Cambria" w:hAnsi="Cambria"/>
          <w:i/>
          <w:sz w:val="18"/>
          <w:szCs w:val="18"/>
        </w:rPr>
      </w:r>
    </w:p>
    <w:p>
      <w:pPr>
        <w:pStyle w:val="Normal"/>
        <w:jc w:val="center"/>
        <w:rPr>
          <w:rFonts w:ascii="Cambria" w:hAnsi="Cambria"/>
        </w:rPr>
      </w:pPr>
      <w:r>
        <w:rPr>
          <w:rFonts w:ascii="Cambria" w:hAnsi="Cambria"/>
        </w:rPr>
      </w:r>
    </w:p>
    <w:p>
      <w:pPr>
        <w:pStyle w:val="Normal"/>
        <w:jc w:val="center"/>
        <w:rPr/>
      </w:pPr>
      <w:r>
        <w:rPr>
          <w:rFonts w:ascii="Cambria" w:hAnsi="Cambria"/>
        </w:rPr>
        <w:t xml:space="preserve">Rejowiec Fabryczny, dnia </w:t>
      </w:r>
      <w:r>
        <w:rPr>
          <w:rFonts w:eastAsia="Calibri" w:cs="Times New Roman" w:ascii="Cambria" w:hAnsi="Cambria"/>
          <w:color w:val="00000A"/>
          <w:kern w:val="0"/>
          <w:sz w:val="24"/>
          <w:szCs w:val="24"/>
          <w:lang w:val="pl-PL" w:eastAsia="pl-PL" w:bidi="ar-SA"/>
        </w:rPr>
        <w:t>13</w:t>
      </w:r>
      <w:r>
        <w:rPr>
          <w:rFonts w:ascii="Cambria" w:hAnsi="Cambria"/>
        </w:rPr>
        <w:t>.11.2020 r.</w:t>
      </w:r>
    </w:p>
    <w:p>
      <w:pPr>
        <w:pStyle w:val="ListParagraph"/>
        <w:widowControl w:val="false"/>
        <w:numPr>
          <w:ilvl w:val="0"/>
          <w:numId w:val="0"/>
        </w:numPr>
        <w:spacing w:lineRule="auto" w:line="276"/>
        <w:ind w:left="567" w:hanging="0"/>
        <w:outlineLvl w:val="3"/>
        <w:rPr>
          <w:rFonts w:ascii="Cambria" w:hAnsi="Cambria" w:eastAsia="Cambria" w:cs="Cambria"/>
          <w:sz w:val="24"/>
          <w:szCs w:val="24"/>
        </w:rPr>
      </w:pPr>
      <w:r>
        <w:rPr>
          <w:rFonts w:eastAsia="Cambria" w:cs="Cambria" w:ascii="Cambria" w:hAnsi="Cambria"/>
          <w:sz w:val="24"/>
          <w:szCs w:val="24"/>
        </w:rPr>
      </w:r>
    </w:p>
    <w:p>
      <w:pPr>
        <w:pStyle w:val="ListParagraph"/>
        <w:widowControl w:val="false"/>
        <w:numPr>
          <w:ilvl w:val="0"/>
          <w:numId w:val="0"/>
        </w:numPr>
        <w:spacing w:lineRule="auto" w:line="276"/>
        <w:ind w:left="567" w:hanging="0"/>
        <w:outlineLvl w:val="3"/>
        <w:rPr>
          <w:rFonts w:ascii="Cambria" w:hAnsi="Cambria" w:eastAsia="Cambria" w:cs="Cambria"/>
          <w:sz w:val="24"/>
          <w:szCs w:val="24"/>
        </w:rPr>
      </w:pPr>
      <w:r>
        <w:rPr>
          <w:rFonts w:eastAsia="Cambria" w:cs="Cambria" w:ascii="Cambria" w:hAnsi="Cambria"/>
          <w:sz w:val="24"/>
          <w:szCs w:val="24"/>
        </w:rPr>
      </w:r>
    </w:p>
    <w:p>
      <w:pPr>
        <w:pStyle w:val="ListParagraph"/>
        <w:widowControl w:val="false"/>
        <w:numPr>
          <w:ilvl w:val="0"/>
          <w:numId w:val="0"/>
        </w:numPr>
        <w:spacing w:lineRule="auto" w:line="276"/>
        <w:ind w:left="567" w:hanging="0"/>
        <w:outlineLvl w:val="3"/>
        <w:rPr>
          <w:rFonts w:ascii="Cambria" w:hAnsi="Cambria" w:eastAsia="Cambria" w:cs="Cambria"/>
          <w:sz w:val="24"/>
          <w:szCs w:val="24"/>
        </w:rPr>
      </w:pPr>
      <w:r>
        <w:rPr>
          <w:rFonts w:eastAsia="Cambria" w:cs="Cambria" w:ascii="Cambria" w:hAnsi="Cambria"/>
          <w:sz w:val="24"/>
          <w:szCs w:val="24"/>
        </w:rPr>
      </w:r>
    </w:p>
    <w:p>
      <w:pPr>
        <w:pStyle w:val="ListParagraph"/>
        <w:widowControl w:val="false"/>
        <w:numPr>
          <w:ilvl w:val="0"/>
          <w:numId w:val="0"/>
        </w:numPr>
        <w:spacing w:lineRule="auto" w:line="276"/>
        <w:ind w:left="567" w:hanging="0"/>
        <w:outlineLvl w:val="3"/>
        <w:rPr>
          <w:rFonts w:ascii="Cambria" w:hAnsi="Cambria" w:eastAsia="Cambria" w:cs="Cambria"/>
          <w:sz w:val="24"/>
          <w:szCs w:val="24"/>
        </w:rPr>
      </w:pPr>
      <w:r>
        <w:rPr>
          <w:rFonts w:eastAsia="Cambria" w:cs="Cambria" w:ascii="Cambria" w:hAnsi="Cambria"/>
          <w:sz w:val="24"/>
          <w:szCs w:val="24"/>
        </w:rPr>
      </w:r>
    </w:p>
    <w:p>
      <w:pPr>
        <w:pStyle w:val="ListParagraph"/>
        <w:widowControl w:val="false"/>
        <w:numPr>
          <w:ilvl w:val="0"/>
          <w:numId w:val="0"/>
        </w:numPr>
        <w:spacing w:lineRule="auto" w:line="276"/>
        <w:ind w:left="567" w:hanging="0"/>
        <w:outlineLvl w:val="3"/>
        <w:rPr>
          <w:rFonts w:ascii="Cambria" w:hAnsi="Cambria" w:eastAsia="Cambria" w:cs="Cambria"/>
          <w:sz w:val="24"/>
          <w:szCs w:val="24"/>
        </w:rPr>
      </w:pPr>
      <w:r>
        <w:rPr>
          <w:rFonts w:eastAsia="Cambria" w:cs="Cambria" w:ascii="Cambria" w:hAnsi="Cambria"/>
          <w:sz w:val="24"/>
          <w:szCs w:val="24"/>
        </w:rPr>
      </w:r>
    </w:p>
    <w:tbl>
      <w:tblPr>
        <w:tblW w:w="9068" w:type="dxa"/>
        <w:jc w:val="center"/>
        <w:tblInd w:w="0" w:type="dxa"/>
        <w:tblCellMar>
          <w:top w:w="0" w:type="dxa"/>
          <w:left w:w="108" w:type="dxa"/>
          <w:bottom w:w="0" w:type="dxa"/>
          <w:right w:w="108" w:type="dxa"/>
        </w:tblCellMar>
        <w:tblLook w:firstRow="1" w:noVBand="1" w:lastRow="0" w:firstColumn="1" w:lastColumn="0" w:noHBand="0" w:val="04a0"/>
      </w:tblPr>
      <w:tblGrid>
        <w:gridCol w:w="9068"/>
      </w:tblGrid>
      <w:tr>
        <w:trPr/>
        <w:tc>
          <w:tcPr>
            <w:tcW w:w="9068" w:type="dxa"/>
            <w:tcBorders>
              <w:top w:val="single" w:sz="4" w:space="0" w:color="00000A"/>
              <w:bottom w:val="single" w:sz="4" w:space="0" w:color="00000A"/>
            </w:tcBorders>
            <w:shd w:color="auto" w:fill="auto" w:val="clear"/>
          </w:tcPr>
          <w:p>
            <w:pPr>
              <w:pStyle w:val="Normal"/>
              <w:spacing w:lineRule="auto" w:line="276" w:before="0" w:after="0"/>
              <w:contextualSpacing/>
              <w:jc w:val="center"/>
              <w:textAlignment w:val="baseline"/>
              <w:rPr>
                <w:rFonts w:ascii="Cambria" w:hAnsi="Cambria"/>
                <w:color w:val="000000"/>
                <w:sz w:val="26"/>
                <w:szCs w:val="26"/>
              </w:rPr>
            </w:pPr>
            <w:r>
              <w:rPr>
                <w:rFonts w:ascii="Cambria" w:hAnsi="Cambria"/>
                <w:color w:val="000000"/>
                <w:sz w:val="26"/>
                <w:szCs w:val="26"/>
              </w:rPr>
              <w:t>Rozdział 1</w:t>
            </w:r>
          </w:p>
          <w:p>
            <w:pPr>
              <w:pStyle w:val="Normal"/>
              <w:spacing w:lineRule="auto" w:line="276" w:before="0" w:after="0"/>
              <w:contextualSpacing/>
              <w:jc w:val="center"/>
              <w:textAlignment w:val="baseline"/>
              <w:rPr>
                <w:rFonts w:ascii="Cambria" w:hAnsi="Cambria"/>
                <w:color w:val="000000"/>
              </w:rPr>
            </w:pPr>
            <w:r>
              <w:rPr>
                <w:rFonts w:ascii="Cambria" w:hAnsi="Cambria"/>
                <w:b/>
                <w:color w:val="000000"/>
                <w:sz w:val="26"/>
                <w:szCs w:val="26"/>
              </w:rPr>
              <w:t xml:space="preserve">POSTANOWIENIA OGÓLNE </w:t>
            </w:r>
          </w:p>
        </w:tc>
      </w:tr>
    </w:tbl>
    <w:p>
      <w:pPr>
        <w:pStyle w:val="Normal"/>
        <w:spacing w:lineRule="auto" w:line="276"/>
        <w:rPr>
          <w:rFonts w:ascii="Cambria" w:hAnsi="Cambria"/>
        </w:rPr>
      </w:pPr>
      <w:r>
        <w:rPr>
          <w:rFonts w:ascii="Cambria" w:hAnsi="Cambria"/>
        </w:rPr>
      </w:r>
    </w:p>
    <w:p>
      <w:pPr>
        <w:pStyle w:val="Normal"/>
        <w:widowControl w:val="false"/>
        <w:numPr>
          <w:ilvl w:val="1"/>
          <w:numId w:val="1"/>
        </w:numPr>
        <w:spacing w:lineRule="auto" w:line="276"/>
        <w:ind w:left="567" w:hanging="567"/>
        <w:jc w:val="both"/>
        <w:outlineLvl w:val="3"/>
        <w:rPr>
          <w:rFonts w:ascii="Cambria" w:hAnsi="Cambria" w:cs="Arial"/>
          <w:b/>
          <w:b/>
          <w:bCs/>
        </w:rPr>
      </w:pPr>
      <w:r>
        <w:rPr>
          <w:rFonts w:cs="Arial" w:ascii="Cambria" w:hAnsi="Cambria"/>
          <w:b/>
          <w:bCs/>
        </w:rPr>
        <w:t>Nazwa oraz adres Zamawiającego.</w:t>
        <w:tab/>
      </w:r>
    </w:p>
    <w:p>
      <w:pPr>
        <w:pStyle w:val="Normal"/>
        <w:spacing w:lineRule="auto" w:line="276"/>
        <w:ind w:left="1134" w:hanging="567"/>
        <w:rPr>
          <w:rFonts w:ascii="Cambria" w:hAnsi="Cambria"/>
          <w:i/>
          <w:i/>
        </w:rPr>
      </w:pPr>
      <w:r>
        <w:rPr>
          <w:rFonts w:ascii="Cambria" w:hAnsi="Cambria"/>
          <w:b/>
        </w:rPr>
        <w:t>Miasto Rejowiec Fabryczny</w:t>
      </w:r>
      <w:r>
        <w:rPr>
          <w:rFonts w:ascii="Cambria" w:hAnsi="Cambria"/>
        </w:rPr>
        <w:t xml:space="preserve"> zwane dalej </w:t>
      </w:r>
      <w:r>
        <w:rPr>
          <w:rFonts w:ascii="Cambria" w:hAnsi="Cambria"/>
          <w:i/>
        </w:rPr>
        <w:t>„Zamawiającym”</w:t>
      </w:r>
    </w:p>
    <w:p>
      <w:pPr>
        <w:pStyle w:val="Normal"/>
        <w:spacing w:lineRule="auto" w:line="276"/>
        <w:ind w:left="1134" w:hanging="567"/>
        <w:rPr>
          <w:rFonts w:ascii="Cambria" w:hAnsi="Cambria"/>
        </w:rPr>
      </w:pPr>
      <w:r>
        <w:rPr>
          <w:rFonts w:ascii="Cambria" w:hAnsi="Cambria"/>
        </w:rPr>
        <w:t>ul. Lubelska 16, 22-170 Rejowiec Fabryczny,</w:t>
      </w:r>
    </w:p>
    <w:p>
      <w:pPr>
        <w:pStyle w:val="Normal"/>
        <w:spacing w:lineRule="auto" w:line="276"/>
        <w:ind w:left="1134" w:hanging="567"/>
        <w:rPr>
          <w:rFonts w:ascii="Cambria" w:hAnsi="Cambria"/>
        </w:rPr>
      </w:pPr>
      <w:r>
        <w:rPr>
          <w:rFonts w:ascii="Cambria" w:hAnsi="Cambria"/>
        </w:rPr>
        <w:t>NIP: 563-21-58-407 REGON: 110198132,</w:t>
      </w:r>
    </w:p>
    <w:p>
      <w:pPr>
        <w:pStyle w:val="Normal"/>
        <w:ind w:firstLine="567"/>
        <w:rPr>
          <w:rFonts w:ascii="Cambria" w:hAnsi="Cambria" w:cs="Arial"/>
          <w:bCs/>
          <w:color w:val="000000"/>
        </w:rPr>
      </w:pPr>
      <w:r>
        <w:rPr>
          <w:rFonts w:cs="Arial" w:ascii="Cambria" w:hAnsi="Cambria"/>
          <w:bCs/>
          <w:color w:val="000000"/>
        </w:rPr>
        <w:t>nr telefonu: +48 82 566-32-77, nr faksu: +48 82 566-47-28,</w:t>
      </w:r>
    </w:p>
    <w:p>
      <w:pPr>
        <w:pStyle w:val="Normal"/>
        <w:spacing w:lineRule="auto" w:line="276"/>
        <w:ind w:left="1134" w:hanging="567"/>
        <w:rPr>
          <w:rFonts w:ascii="Cambria" w:hAnsi="Cambria"/>
          <w:color w:val="0070C0"/>
        </w:rPr>
      </w:pPr>
      <w:r>
        <w:rPr>
          <w:rFonts w:ascii="Cambria" w:hAnsi="Cambria"/>
        </w:rPr>
        <w:t xml:space="preserve">Adres poczty elektronicznej: </w:t>
      </w:r>
      <w:r>
        <w:rPr>
          <w:rFonts w:ascii="Cambria" w:hAnsi="Cambria"/>
          <w:color w:val="0070C0"/>
          <w:u w:val="single"/>
        </w:rPr>
        <w:t>annas@rejowiec.pl</w:t>
      </w:r>
    </w:p>
    <w:p>
      <w:pPr>
        <w:pStyle w:val="Normal"/>
        <w:spacing w:lineRule="auto" w:line="276"/>
        <w:ind w:left="567" w:hanging="0"/>
        <w:rPr>
          <w:rFonts w:ascii="Cambria" w:hAnsi="Cambria"/>
          <w:color w:val="0070C0"/>
          <w:u w:val="single"/>
        </w:rPr>
      </w:pPr>
      <w:r>
        <w:rPr>
          <w:rFonts w:ascii="Cambria" w:hAnsi="Cambria"/>
        </w:rPr>
        <w:t xml:space="preserve">Strona internetowa BIP: </w:t>
      </w:r>
      <w:r>
        <w:rPr>
          <w:rFonts w:ascii="Cambria" w:hAnsi="Cambria"/>
          <w:color w:val="0070C0"/>
          <w:u w:val="single"/>
        </w:rPr>
        <w:t>https://umrejowiecfabryczny.bip.lubelskie.pl</w:t>
      </w:r>
    </w:p>
    <w:p>
      <w:pPr>
        <w:pStyle w:val="Normal"/>
        <w:spacing w:lineRule="auto" w:line="276"/>
        <w:ind w:left="567" w:hanging="0"/>
        <w:jc w:val="both"/>
        <w:rPr>
          <w:rFonts w:ascii="Cambria" w:hAnsi="Cambria" w:cs="Arial"/>
          <w:bCs/>
          <w:color w:val="000000"/>
        </w:rPr>
      </w:pPr>
      <w:r>
        <w:rPr>
          <w:rFonts w:cs="Arial" w:ascii="Cambria" w:hAnsi="Cambria"/>
          <w:bCs/>
          <w:color w:val="000000"/>
        </w:rPr>
        <w:t xml:space="preserve">Godziny urzędowania Urzędu Miasta Rejowiec Fabryczny: od poniedziałku do piątku w godz. od 7.30 do 15.30 </w:t>
      </w:r>
      <w:r>
        <w:rPr>
          <w:rFonts w:cs="Arial" w:ascii="Cambria" w:hAnsi="Cambria"/>
          <w:bCs/>
        </w:rPr>
        <w:t>z wyłączeniem dni ustawowo wolnych od pracy.</w:t>
      </w:r>
    </w:p>
    <w:p>
      <w:pPr>
        <w:pStyle w:val="Normal"/>
        <w:widowControl w:val="false"/>
        <w:numPr>
          <w:ilvl w:val="1"/>
          <w:numId w:val="1"/>
        </w:numPr>
        <w:spacing w:lineRule="auto" w:line="276"/>
        <w:ind w:left="567" w:hanging="567"/>
        <w:jc w:val="both"/>
        <w:outlineLvl w:val="3"/>
        <w:rPr>
          <w:rFonts w:ascii="Cambria" w:hAnsi="Cambria" w:cs="Arial"/>
          <w:b/>
          <w:b/>
          <w:bCs/>
        </w:rPr>
      </w:pPr>
      <w:r>
        <w:rPr>
          <w:rFonts w:cs="Arial" w:ascii="Cambria" w:hAnsi="Cambria"/>
          <w:b/>
          <w:bCs/>
        </w:rPr>
        <w:t>Podstawa prawna udzielenia zamówienia.</w:t>
      </w:r>
    </w:p>
    <w:p>
      <w:pPr>
        <w:pStyle w:val="Normal"/>
        <w:widowControl w:val="false"/>
        <w:numPr>
          <w:ilvl w:val="0"/>
          <w:numId w:val="0"/>
        </w:numPr>
        <w:spacing w:lineRule="auto" w:line="276"/>
        <w:ind w:left="567" w:hanging="0"/>
        <w:jc w:val="both"/>
        <w:outlineLvl w:val="3"/>
        <w:rPr/>
      </w:pPr>
      <w:r>
        <w:rPr>
          <w:rFonts w:cs="Arial" w:ascii="Cambria" w:hAnsi="Cambria"/>
          <w:bCs/>
        </w:rPr>
        <w:t>Postępowanie o udzielenie zamówienia publicznego prowadzone jest w trybie przetargu nieograniczonego, na podstawie ustawy z dnia 29 stycznia 2004 r. Prawo zamówień publicznych (t. j. Dz. U. z 2019 r., poz. 1843, z późn. zm) oraz aktów wykonawczych wydanych na jej podstawie.</w:t>
      </w:r>
    </w:p>
    <w:p>
      <w:pPr>
        <w:pStyle w:val="Normal"/>
        <w:widowControl w:val="false"/>
        <w:numPr>
          <w:ilvl w:val="1"/>
          <w:numId w:val="1"/>
        </w:numPr>
        <w:spacing w:lineRule="auto" w:line="276"/>
        <w:ind w:left="567" w:hanging="567"/>
        <w:jc w:val="both"/>
        <w:outlineLvl w:val="3"/>
        <w:rPr>
          <w:rFonts w:ascii="Cambria" w:hAnsi="Cambria" w:eastAsia="MS Mincho" w:cs="MS Mincho"/>
          <w:b/>
          <w:b/>
          <w:bCs/>
        </w:rPr>
      </w:pPr>
      <w:r>
        <w:rPr>
          <w:rFonts w:eastAsia="MS Mincho" w:cs="MS Mincho" w:ascii="Cambria" w:hAnsi="Cambria"/>
          <w:b/>
          <w:bCs/>
        </w:rPr>
        <w:t>Wartość zamówienia.</w:t>
      </w:r>
    </w:p>
    <w:p>
      <w:pPr>
        <w:pStyle w:val="Normal"/>
        <w:widowControl w:val="false"/>
        <w:numPr>
          <w:ilvl w:val="0"/>
          <w:numId w:val="0"/>
        </w:numPr>
        <w:spacing w:lineRule="auto" w:line="276"/>
        <w:ind w:left="567" w:hanging="0"/>
        <w:jc w:val="both"/>
        <w:outlineLvl w:val="3"/>
        <w:rPr>
          <w:rFonts w:ascii="Cambria" w:hAnsi="Cambria" w:eastAsia="MS Mincho" w:cs="MS Mincho"/>
          <w:bCs/>
        </w:rPr>
      </w:pPr>
      <w:r>
        <w:rPr>
          <w:rFonts w:eastAsia="MS Mincho" w:cs="MS Mincho" w:ascii="Cambria" w:hAnsi="Cambria"/>
          <w:bCs/>
        </w:rPr>
        <w:t xml:space="preserve">Wartość zamówienia </w:t>
      </w:r>
      <w:r>
        <w:rPr>
          <w:rFonts w:eastAsia="MS Mincho" w:cs="MS Mincho" w:ascii="Cambria" w:hAnsi="Cambria"/>
          <w:bCs/>
          <w:u w:val="single"/>
        </w:rPr>
        <w:t>nie przekracza</w:t>
      </w:r>
      <w:r>
        <w:rPr>
          <w:rFonts w:eastAsia="MS Mincho" w:cs="MS Mincho" w:ascii="Cambria" w:hAnsi="Cambria"/>
          <w:bCs/>
        </w:rPr>
        <w:t xml:space="preserve"> równowartości kwoty określonej </w:t>
        <w:br/>
        <w:t>w przepisach wydanych na podstawie art. 11 ust. 8 ustawy z dnia 29 stycznia 2004 r. Prawo zamówień publicznych w odniesieniu do dostaw i usług lub robót budowlanych.</w:t>
      </w:r>
    </w:p>
    <w:p>
      <w:pPr>
        <w:pStyle w:val="Normal"/>
        <w:widowControl w:val="false"/>
        <w:numPr>
          <w:ilvl w:val="1"/>
          <w:numId w:val="1"/>
        </w:numPr>
        <w:spacing w:lineRule="auto" w:line="276"/>
        <w:ind w:left="567" w:hanging="567"/>
        <w:jc w:val="both"/>
        <w:outlineLvl w:val="3"/>
        <w:rPr>
          <w:rFonts w:ascii="Cambria" w:hAnsi="Cambria" w:eastAsia="MS Mincho" w:cs="MS Mincho"/>
          <w:b/>
          <w:b/>
          <w:bCs/>
        </w:rPr>
      </w:pPr>
      <w:r>
        <w:rPr>
          <w:rFonts w:eastAsia="MS Mincho" w:cs="MS Mincho" w:ascii="Cambria" w:hAnsi="Cambria"/>
          <w:b/>
          <w:bCs/>
        </w:rPr>
        <w:t>Słownik.</w:t>
      </w:r>
    </w:p>
    <w:p>
      <w:pPr>
        <w:pStyle w:val="Normal"/>
        <w:widowControl w:val="false"/>
        <w:numPr>
          <w:ilvl w:val="0"/>
          <w:numId w:val="0"/>
        </w:numPr>
        <w:spacing w:lineRule="auto" w:line="276"/>
        <w:ind w:left="567" w:hanging="0"/>
        <w:jc w:val="both"/>
        <w:outlineLvl w:val="3"/>
        <w:rPr>
          <w:rFonts w:ascii="Cambria" w:hAnsi="Cambria" w:eastAsia="MS Mincho" w:cs="MS Mincho"/>
          <w:bCs/>
        </w:rPr>
      </w:pPr>
      <w:r>
        <w:rPr>
          <w:rFonts w:eastAsia="MS Mincho" w:cs="MS Mincho" w:ascii="Cambria" w:hAnsi="Cambria"/>
          <w:bCs/>
        </w:rPr>
        <w:t xml:space="preserve">Użyte w niniejszej Specyfikacji istotnych warunków zamówienia </w:t>
        <w:br/>
        <w:t>(oraz w załącznikach) terminy mają następujące znaczenie:</w:t>
      </w:r>
    </w:p>
    <w:p>
      <w:pPr>
        <w:pStyle w:val="ListParagraph"/>
        <w:widowControl w:val="false"/>
        <w:numPr>
          <w:ilvl w:val="0"/>
          <w:numId w:val="7"/>
        </w:numPr>
        <w:spacing w:lineRule="auto" w:line="276" w:before="0" w:after="0"/>
        <w:ind w:left="993" w:hanging="426"/>
        <w:contextualSpacing/>
        <w:outlineLvl w:val="3"/>
        <w:rPr/>
      </w:pPr>
      <w:r>
        <w:rPr>
          <w:rFonts w:eastAsia="MS Mincho" w:cs="MS Mincho" w:ascii="Cambria" w:hAnsi="Cambria"/>
          <w:bCs/>
          <w:sz w:val="24"/>
          <w:szCs w:val="24"/>
        </w:rPr>
        <w:t>„</w:t>
      </w:r>
      <w:r>
        <w:rPr>
          <w:rFonts w:eastAsia="MS Mincho" w:cs="MS Mincho" w:ascii="Cambria" w:hAnsi="Cambria"/>
          <w:b/>
          <w:bCs/>
          <w:sz w:val="24"/>
          <w:szCs w:val="24"/>
        </w:rPr>
        <w:t>ustawa Pzp</w:t>
      </w:r>
      <w:r>
        <w:rPr>
          <w:rFonts w:eastAsia="MS Mincho" w:cs="MS Mincho" w:ascii="Cambria" w:hAnsi="Cambria"/>
          <w:bCs/>
          <w:sz w:val="24"/>
          <w:szCs w:val="24"/>
        </w:rPr>
        <w:t>” – ustawa z dnia 29 stycznia 2004 r. Prawo zamówień publicznych (</w:t>
      </w:r>
      <w:r>
        <w:rPr>
          <w:rFonts w:cs="Arial" w:ascii="Cambria" w:hAnsi="Cambria"/>
          <w:bCs/>
          <w:sz w:val="24"/>
          <w:szCs w:val="24"/>
        </w:rPr>
        <w:t>t. j. Dz. U. z 2019 r., poz. 1843, z późn. zm.</w:t>
      </w:r>
      <w:r>
        <w:rPr>
          <w:rFonts w:eastAsia="MS Mincho" w:cs="MS Mincho" w:ascii="Cambria" w:hAnsi="Cambria"/>
          <w:bCs/>
          <w:sz w:val="24"/>
          <w:szCs w:val="24"/>
        </w:rPr>
        <w:t>),</w:t>
      </w:r>
    </w:p>
    <w:p>
      <w:pPr>
        <w:pStyle w:val="ListParagraph"/>
        <w:widowControl w:val="false"/>
        <w:numPr>
          <w:ilvl w:val="0"/>
          <w:numId w:val="7"/>
        </w:numPr>
        <w:spacing w:lineRule="auto" w:line="276" w:before="0" w:after="0"/>
        <w:ind w:left="993" w:hanging="426"/>
        <w:contextualSpacing/>
        <w:outlineLvl w:val="3"/>
        <w:rPr>
          <w:rFonts w:ascii="Cambria" w:hAnsi="Cambria" w:eastAsia="MS Mincho" w:cs="MS Mincho"/>
          <w:bCs/>
          <w:sz w:val="24"/>
          <w:szCs w:val="24"/>
        </w:rPr>
      </w:pPr>
      <w:r>
        <w:rPr>
          <w:rFonts w:eastAsia="MS Mincho" w:cs="MS Mincho" w:ascii="Cambria" w:hAnsi="Cambria"/>
          <w:bCs/>
          <w:sz w:val="24"/>
          <w:szCs w:val="24"/>
        </w:rPr>
        <w:t>„</w:t>
      </w:r>
      <w:r>
        <w:rPr>
          <w:rFonts w:eastAsia="MS Mincho" w:cs="MS Mincho" w:ascii="Cambria" w:hAnsi="Cambria"/>
          <w:b/>
          <w:bCs/>
          <w:sz w:val="24"/>
          <w:szCs w:val="24"/>
        </w:rPr>
        <w:t>SIWZ</w:t>
      </w:r>
      <w:r>
        <w:rPr>
          <w:rFonts w:eastAsia="MS Mincho" w:cs="MS Mincho" w:ascii="Cambria" w:hAnsi="Cambria"/>
          <w:bCs/>
          <w:sz w:val="24"/>
          <w:szCs w:val="24"/>
        </w:rPr>
        <w:t>” – niniejsza Specyfikacja Istotnych Warunków Zamówienia,</w:t>
      </w:r>
    </w:p>
    <w:p>
      <w:pPr>
        <w:pStyle w:val="ListParagraph"/>
        <w:widowControl w:val="false"/>
        <w:numPr>
          <w:ilvl w:val="0"/>
          <w:numId w:val="7"/>
        </w:numPr>
        <w:spacing w:lineRule="auto" w:line="276" w:before="0" w:after="0"/>
        <w:ind w:left="993" w:hanging="426"/>
        <w:contextualSpacing/>
        <w:outlineLvl w:val="3"/>
        <w:rPr>
          <w:rFonts w:ascii="Cambria" w:hAnsi="Cambria" w:eastAsia="MS Mincho" w:cs="MS Mincho"/>
          <w:bCs/>
          <w:sz w:val="24"/>
          <w:szCs w:val="24"/>
        </w:rPr>
      </w:pPr>
      <w:r>
        <w:rPr>
          <w:rFonts w:eastAsia="MS Mincho" w:cs="MS Mincho" w:ascii="Cambria" w:hAnsi="Cambria"/>
          <w:bCs/>
          <w:sz w:val="24"/>
          <w:szCs w:val="24"/>
        </w:rPr>
        <w:t xml:space="preserve"> „</w:t>
      </w:r>
      <w:r>
        <w:rPr>
          <w:rFonts w:eastAsia="MS Mincho" w:cs="MS Mincho" w:ascii="Cambria" w:hAnsi="Cambria"/>
          <w:b/>
          <w:bCs/>
          <w:sz w:val="24"/>
          <w:szCs w:val="24"/>
        </w:rPr>
        <w:t>zamówienie</w:t>
      </w:r>
      <w:r>
        <w:rPr>
          <w:rFonts w:eastAsia="MS Mincho" w:cs="MS Mincho" w:ascii="Cambria" w:hAnsi="Cambria"/>
          <w:bCs/>
          <w:sz w:val="24"/>
          <w:szCs w:val="24"/>
        </w:rPr>
        <w:t xml:space="preserve">” – zamówienie publiczne, którego przedmiot został opisany </w:t>
        <w:br/>
        <w:t>w Rozdziale 2 niniejszej SIWZ,</w:t>
      </w:r>
    </w:p>
    <w:p>
      <w:pPr>
        <w:pStyle w:val="ListParagraph"/>
        <w:widowControl w:val="false"/>
        <w:numPr>
          <w:ilvl w:val="0"/>
          <w:numId w:val="7"/>
        </w:numPr>
        <w:spacing w:lineRule="auto" w:line="276" w:before="0" w:after="0"/>
        <w:ind w:left="993" w:hanging="426"/>
        <w:contextualSpacing/>
        <w:outlineLvl w:val="3"/>
        <w:rPr>
          <w:rFonts w:ascii="Cambria" w:hAnsi="Cambria" w:eastAsia="MS Mincho" w:cs="MS Mincho"/>
          <w:bCs/>
          <w:sz w:val="24"/>
          <w:szCs w:val="24"/>
        </w:rPr>
      </w:pPr>
      <w:r>
        <w:rPr>
          <w:rFonts w:eastAsia="MS Mincho" w:cs="MS Mincho" w:ascii="Cambria" w:hAnsi="Cambria"/>
          <w:bCs/>
          <w:sz w:val="24"/>
          <w:szCs w:val="24"/>
        </w:rPr>
        <w:t>„</w:t>
      </w:r>
      <w:r>
        <w:rPr>
          <w:rFonts w:eastAsia="MS Mincho" w:cs="MS Mincho" w:ascii="Cambria" w:hAnsi="Cambria"/>
          <w:b/>
          <w:bCs/>
          <w:sz w:val="24"/>
          <w:szCs w:val="24"/>
        </w:rPr>
        <w:t>postępowanie</w:t>
      </w:r>
      <w:r>
        <w:rPr>
          <w:rFonts w:eastAsia="MS Mincho" w:cs="MS Mincho" w:ascii="Cambria" w:hAnsi="Cambria"/>
          <w:bCs/>
          <w:sz w:val="24"/>
          <w:szCs w:val="24"/>
        </w:rPr>
        <w:t>” – postępowanie o udzielenie zamówienia publicznego, którego dotyczy niniejsza SIWZ,</w:t>
      </w:r>
    </w:p>
    <w:p>
      <w:pPr>
        <w:pStyle w:val="ListParagraph"/>
        <w:widowControl w:val="false"/>
        <w:numPr>
          <w:ilvl w:val="0"/>
          <w:numId w:val="7"/>
        </w:numPr>
        <w:spacing w:lineRule="auto" w:line="276" w:before="0" w:after="0"/>
        <w:ind w:left="993" w:hanging="426"/>
        <w:contextualSpacing/>
        <w:outlineLvl w:val="3"/>
        <w:rPr>
          <w:rFonts w:ascii="Cambria" w:hAnsi="Cambria" w:eastAsia="MS Mincho" w:cs="MS Mincho"/>
          <w:bCs/>
          <w:sz w:val="24"/>
          <w:szCs w:val="24"/>
        </w:rPr>
      </w:pPr>
      <w:r>
        <w:rPr>
          <w:rFonts w:eastAsia="MS Mincho" w:cs="MS Mincho" w:ascii="Cambria" w:hAnsi="Cambria"/>
          <w:bCs/>
          <w:sz w:val="24"/>
          <w:szCs w:val="24"/>
        </w:rPr>
        <w:t>„</w:t>
      </w:r>
      <w:r>
        <w:rPr>
          <w:rFonts w:eastAsia="MS Mincho" w:cs="MS Mincho" w:ascii="Cambria" w:hAnsi="Cambria"/>
          <w:b/>
          <w:bCs/>
          <w:sz w:val="24"/>
          <w:szCs w:val="24"/>
        </w:rPr>
        <w:t>Zamawiający</w:t>
      </w:r>
      <w:r>
        <w:rPr>
          <w:rFonts w:eastAsia="MS Mincho" w:cs="MS Mincho" w:ascii="Cambria" w:hAnsi="Cambria"/>
          <w:bCs/>
          <w:sz w:val="24"/>
          <w:szCs w:val="24"/>
        </w:rPr>
        <w:t>” – Miasto Rejowiec Fabryczny,</w:t>
      </w:r>
    </w:p>
    <w:p>
      <w:pPr>
        <w:pStyle w:val="ListParagraph"/>
        <w:widowControl w:val="false"/>
        <w:numPr>
          <w:ilvl w:val="0"/>
          <w:numId w:val="7"/>
        </w:numPr>
        <w:spacing w:lineRule="auto" w:line="276" w:before="0" w:after="0"/>
        <w:ind w:left="993" w:hanging="426"/>
        <w:contextualSpacing/>
        <w:outlineLvl w:val="3"/>
        <w:rPr>
          <w:rFonts w:ascii="Cambria" w:hAnsi="Cambria" w:eastAsia="MS Mincho" w:cs="MS Mincho"/>
          <w:bCs/>
          <w:sz w:val="24"/>
          <w:szCs w:val="24"/>
        </w:rPr>
      </w:pPr>
      <w:r>
        <w:rPr>
          <w:rFonts w:eastAsia="MS Mincho" w:cs="MS Mincho" w:ascii="Cambria" w:hAnsi="Cambria"/>
          <w:b/>
          <w:bCs/>
          <w:sz w:val="24"/>
          <w:szCs w:val="24"/>
        </w:rPr>
        <w:t>„</w:t>
      </w:r>
      <w:r>
        <w:rPr>
          <w:rFonts w:eastAsia="MS Mincho" w:cs="MS Mincho" w:ascii="Cambria" w:hAnsi="Cambria"/>
          <w:b/>
          <w:bCs/>
          <w:sz w:val="24"/>
          <w:szCs w:val="24"/>
        </w:rPr>
        <w:t>Wykonawca”</w:t>
      </w:r>
      <w:r>
        <w:rPr>
          <w:rFonts w:eastAsia="MS Mincho" w:cs="MS Mincho" w:ascii="Cambria" w:hAnsi="Cambria"/>
          <w:bCs/>
          <w:sz w:val="24"/>
          <w:szCs w:val="24"/>
        </w:rPr>
        <w:t xml:space="preserve"> – należy przez to rozumieć osobę fizyczną, osobę prawną albo jednostkę organizacyjną nieposiadającą osobowości prawnej, która ubiega się o udzielenie zamówienia publicznego, złożyła ofertę lub zawarła umowę </w:t>
        <w:br/>
        <w:t>w sprawie zamówienia publicznego,</w:t>
      </w:r>
    </w:p>
    <w:p>
      <w:pPr>
        <w:pStyle w:val="Normal"/>
        <w:widowControl w:val="false"/>
        <w:numPr>
          <w:ilvl w:val="1"/>
          <w:numId w:val="1"/>
        </w:numPr>
        <w:spacing w:lineRule="auto" w:line="276"/>
        <w:ind w:left="567" w:hanging="567"/>
        <w:jc w:val="both"/>
        <w:outlineLvl w:val="3"/>
        <w:rPr/>
      </w:pPr>
      <w:r>
        <w:rPr>
          <w:rFonts w:cs="Arial" w:ascii="Cambria" w:hAnsi="Cambria"/>
          <w:bCs/>
        </w:rPr>
        <w:t>Wykonawca powinien dokładnie zapoznać się z niniejszą SIWZ i złożyć ofertę zgodnie z jej wymaganiami.</w:t>
      </w:r>
    </w:p>
    <w:p>
      <w:pPr>
        <w:pStyle w:val="Normal"/>
        <w:widowControl w:val="false"/>
        <w:numPr>
          <w:ilvl w:val="0"/>
          <w:numId w:val="0"/>
        </w:numPr>
        <w:spacing w:lineRule="auto" w:line="276"/>
        <w:ind w:left="567" w:hanging="567"/>
        <w:jc w:val="both"/>
        <w:outlineLvl w:val="3"/>
        <w:rPr>
          <w:rFonts w:ascii="Cambria" w:hAnsi="Cambria" w:cs="Arial"/>
          <w:bCs/>
        </w:rPr>
      </w:pPr>
      <w:r>
        <w:rPr>
          <w:rFonts w:cs="Arial" w:ascii="Cambria" w:hAnsi="Cambria"/>
          <w:bCs/>
        </w:rPr>
      </w:r>
    </w:p>
    <w:p>
      <w:pPr>
        <w:pStyle w:val="Normal"/>
        <w:widowControl w:val="false"/>
        <w:numPr>
          <w:ilvl w:val="0"/>
          <w:numId w:val="0"/>
        </w:numPr>
        <w:spacing w:lineRule="auto" w:line="276"/>
        <w:ind w:left="567" w:hanging="567"/>
        <w:jc w:val="both"/>
        <w:outlineLvl w:val="3"/>
        <w:rPr>
          <w:rFonts w:ascii="Cambria" w:hAnsi="Cambria" w:cs="Arial"/>
          <w:bCs/>
        </w:rPr>
      </w:pPr>
      <w:r>
        <w:rPr>
          <w:rFonts w:cs="Arial" w:ascii="Cambria" w:hAnsi="Cambria"/>
          <w:bCs/>
        </w:rPr>
      </w:r>
    </w:p>
    <w:p>
      <w:pPr>
        <w:pStyle w:val="Normal"/>
        <w:widowControl w:val="false"/>
        <w:numPr>
          <w:ilvl w:val="0"/>
          <w:numId w:val="0"/>
        </w:numPr>
        <w:spacing w:lineRule="auto" w:line="276"/>
        <w:ind w:left="567" w:hanging="567"/>
        <w:jc w:val="both"/>
        <w:outlineLvl w:val="3"/>
        <w:rPr>
          <w:rFonts w:ascii="Cambria" w:hAnsi="Cambria" w:cs="Arial"/>
          <w:bCs/>
        </w:rPr>
      </w:pPr>
      <w:r>
        <w:rPr>
          <w:rFonts w:cs="Arial" w:ascii="Cambria" w:hAnsi="Cambria"/>
          <w:bCs/>
        </w:rPr>
      </w:r>
    </w:p>
    <w:p>
      <w:pPr>
        <w:pStyle w:val="Normal"/>
        <w:widowControl w:val="false"/>
        <w:numPr>
          <w:ilvl w:val="0"/>
          <w:numId w:val="0"/>
        </w:numPr>
        <w:spacing w:lineRule="auto" w:line="276"/>
        <w:ind w:left="567" w:hanging="567"/>
        <w:jc w:val="both"/>
        <w:outlineLvl w:val="3"/>
        <w:rPr>
          <w:rFonts w:ascii="Cambria" w:hAnsi="Cambria" w:cs="Arial"/>
          <w:bCs/>
        </w:rPr>
      </w:pPr>
      <w:r>
        <w:rPr>
          <w:rFonts w:cs="Arial" w:ascii="Cambria" w:hAnsi="Cambria"/>
          <w:bCs/>
        </w:rPr>
      </w:r>
    </w:p>
    <w:p>
      <w:pPr>
        <w:pStyle w:val="Normal"/>
        <w:widowControl w:val="false"/>
        <w:numPr>
          <w:ilvl w:val="0"/>
          <w:numId w:val="0"/>
        </w:numPr>
        <w:spacing w:lineRule="auto" w:line="276"/>
        <w:ind w:left="567" w:hanging="567"/>
        <w:jc w:val="both"/>
        <w:outlineLvl w:val="3"/>
        <w:rPr>
          <w:rFonts w:ascii="Cambria" w:hAnsi="Cambria" w:cs="Arial"/>
          <w:bCs/>
        </w:rPr>
      </w:pPr>
      <w:r>
        <w:rPr>
          <w:rFonts w:cs="Arial" w:ascii="Cambria" w:hAnsi="Cambria"/>
          <w:bCs/>
        </w:rPr>
      </w:r>
    </w:p>
    <w:tbl>
      <w:tblPr>
        <w:tblW w:w="9060" w:type="dxa"/>
        <w:jc w:val="center"/>
        <w:tblInd w:w="0" w:type="dxa"/>
        <w:tblCellMar>
          <w:top w:w="0" w:type="dxa"/>
          <w:left w:w="108" w:type="dxa"/>
          <w:bottom w:w="0" w:type="dxa"/>
          <w:right w:w="108" w:type="dxa"/>
        </w:tblCellMar>
        <w:tblLook w:firstRow="1" w:noVBand="1" w:lastRow="0" w:firstColumn="1" w:lastColumn="0" w:noHBand="0" w:val="04a0"/>
      </w:tblPr>
      <w:tblGrid>
        <w:gridCol w:w="9060"/>
      </w:tblGrid>
      <w:tr>
        <w:trPr/>
        <w:tc>
          <w:tcPr>
            <w:tcW w:w="9060" w:type="dxa"/>
            <w:tcBorders>
              <w:top w:val="single" w:sz="4" w:space="0" w:color="00000A"/>
              <w:bottom w:val="single" w:sz="4" w:space="0" w:color="00000A"/>
            </w:tcBorders>
            <w:shd w:color="auto" w:fill="auto" w:val="clear"/>
          </w:tcPr>
          <w:p>
            <w:pPr>
              <w:pStyle w:val="Normal"/>
              <w:spacing w:lineRule="auto" w:line="276" w:before="0" w:after="0"/>
              <w:contextualSpacing/>
              <w:jc w:val="center"/>
              <w:textAlignment w:val="baseline"/>
              <w:rPr>
                <w:rFonts w:ascii="Cambria" w:hAnsi="Cambria"/>
                <w:color w:val="000000"/>
                <w:sz w:val="26"/>
                <w:szCs w:val="26"/>
              </w:rPr>
            </w:pPr>
            <w:r>
              <w:rPr>
                <w:rFonts w:ascii="Cambria" w:hAnsi="Cambria"/>
                <w:color w:val="000000"/>
                <w:sz w:val="26"/>
                <w:szCs w:val="26"/>
              </w:rPr>
              <w:t>Rozdział 2</w:t>
            </w:r>
          </w:p>
          <w:p>
            <w:pPr>
              <w:pStyle w:val="Normal"/>
              <w:spacing w:lineRule="auto" w:line="276" w:before="0" w:after="0"/>
              <w:contextualSpacing/>
              <w:jc w:val="center"/>
              <w:textAlignment w:val="baseline"/>
              <w:rPr>
                <w:rFonts w:ascii="Cambria" w:hAnsi="Cambria"/>
                <w:color w:val="000000"/>
              </w:rPr>
            </w:pPr>
            <w:r>
              <w:rPr>
                <w:rFonts w:ascii="Cambria" w:hAnsi="Cambria"/>
                <w:b/>
                <w:color w:val="000000"/>
                <w:sz w:val="26"/>
                <w:szCs w:val="26"/>
              </w:rPr>
              <w:t>OPIS PRZEDMIOTU ZAMÓWIENIA</w:t>
            </w:r>
          </w:p>
        </w:tc>
      </w:tr>
    </w:tbl>
    <w:p>
      <w:pPr>
        <w:pStyle w:val="Normal"/>
        <w:widowControl w:val="false"/>
        <w:numPr>
          <w:ilvl w:val="0"/>
          <w:numId w:val="0"/>
        </w:numPr>
        <w:spacing w:lineRule="auto" w:line="276"/>
        <w:ind w:left="709" w:hanging="0"/>
        <w:jc w:val="both"/>
        <w:outlineLvl w:val="3"/>
        <w:rPr>
          <w:rFonts w:ascii="Cambria" w:hAnsi="Cambria" w:cs="Arial"/>
          <w:bCs/>
        </w:rPr>
      </w:pPr>
      <w:r>
        <w:rPr>
          <w:rFonts w:cs="Arial" w:ascii="Cambria" w:hAnsi="Cambria"/>
          <w:bCs/>
        </w:rPr>
      </w:r>
    </w:p>
    <w:p>
      <w:pPr>
        <w:pStyle w:val="ListParagraph"/>
        <w:numPr>
          <w:ilvl w:val="0"/>
          <w:numId w:val="4"/>
        </w:numPr>
        <w:spacing w:lineRule="auto" w:line="276"/>
        <w:rPr>
          <w:rFonts w:ascii="Cambria" w:hAnsi="Cambria" w:cs="Arial"/>
          <w:bCs/>
          <w:vanish/>
          <w:color w:val="000000" w:themeColor="text1"/>
          <w:sz w:val="24"/>
          <w:szCs w:val="24"/>
        </w:rPr>
      </w:pPr>
      <w:r>
        <w:rPr>
          <w:rFonts w:cs="Arial" w:ascii="Cambria" w:hAnsi="Cambria"/>
          <w:bCs/>
          <w:vanish/>
          <w:color w:val="000000" w:themeColor="text1"/>
          <w:sz w:val="24"/>
          <w:szCs w:val="24"/>
        </w:rPr>
      </w:r>
    </w:p>
    <w:p>
      <w:pPr>
        <w:pStyle w:val="ListParagraph"/>
        <w:numPr>
          <w:ilvl w:val="0"/>
          <w:numId w:val="4"/>
        </w:numPr>
        <w:spacing w:lineRule="auto" w:line="276"/>
        <w:rPr>
          <w:rFonts w:ascii="Cambria" w:hAnsi="Cambria" w:cs="Arial"/>
          <w:bCs/>
          <w:vanish/>
          <w:color w:val="000000" w:themeColor="text1"/>
          <w:sz w:val="24"/>
          <w:szCs w:val="24"/>
        </w:rPr>
      </w:pPr>
      <w:r>
        <w:rPr>
          <w:rFonts w:cs="Arial" w:ascii="Cambria" w:hAnsi="Cambria"/>
          <w:bCs/>
          <w:vanish/>
          <w:color w:val="000000" w:themeColor="text1"/>
          <w:sz w:val="24"/>
          <w:szCs w:val="24"/>
        </w:rPr>
      </w:r>
    </w:p>
    <w:p>
      <w:pPr>
        <w:pStyle w:val="ListParagraph"/>
        <w:numPr>
          <w:ilvl w:val="1"/>
          <w:numId w:val="4"/>
        </w:numPr>
        <w:tabs>
          <w:tab w:val="clear" w:pos="708"/>
          <w:tab w:val="left" w:pos="567" w:leader="none"/>
        </w:tabs>
        <w:spacing w:lineRule="auto" w:line="276"/>
        <w:ind w:left="567" w:hanging="567"/>
        <w:rPr/>
      </w:pPr>
      <w:r>
        <w:rPr>
          <w:rFonts w:cs="Arial" w:ascii="Cambria" w:hAnsi="Cambria"/>
          <w:bCs/>
          <w:color w:val="000000" w:themeColor="text1"/>
          <w:sz w:val="24"/>
          <w:szCs w:val="24"/>
        </w:rPr>
        <w:t xml:space="preserve">Przedmiot zamówienia obejmuje </w:t>
      </w:r>
      <w:r>
        <w:rPr>
          <w:rFonts w:cs="Arial" w:ascii="Cambria" w:hAnsi="Cambria"/>
          <w:b/>
          <w:bCs/>
          <w:color w:val="000000" w:themeColor="text1"/>
          <w:sz w:val="24"/>
          <w:szCs w:val="24"/>
        </w:rPr>
        <w:t xml:space="preserve">wykonanie robót budowlanych w ramach projektu </w:t>
      </w:r>
      <w:r>
        <w:rPr>
          <w:rFonts w:cs="Arial" w:ascii="Cambria" w:hAnsi="Cambria"/>
          <w:b/>
          <w:bCs/>
          <w:i/>
          <w:color w:val="000000" w:themeColor="text1"/>
          <w:sz w:val="26"/>
          <w:szCs w:val="26"/>
        </w:rPr>
        <w:t xml:space="preserve">„Przebudowa drogi gminnej Nr </w:t>
      </w:r>
      <w:r>
        <w:rPr>
          <w:rFonts w:eastAsia="SimSun" w:cs="Arial" w:ascii="Cambria" w:hAnsi="Cambria"/>
          <w:b/>
          <w:bCs/>
          <w:i/>
          <w:color w:val="000000" w:themeColor="text1"/>
          <w:kern w:val="0"/>
          <w:sz w:val="26"/>
          <w:szCs w:val="26"/>
          <w:lang w:val="pl-PL" w:eastAsia="zh-CN" w:bidi="ar-SA"/>
        </w:rPr>
        <w:t>104638L</w:t>
      </w:r>
      <w:r>
        <w:rPr>
          <w:rFonts w:cs="Arial" w:ascii="Cambria" w:hAnsi="Cambria"/>
          <w:b/>
          <w:bCs/>
          <w:i/>
          <w:color w:val="000000" w:themeColor="text1"/>
          <w:sz w:val="26"/>
          <w:szCs w:val="26"/>
        </w:rPr>
        <w:t xml:space="preserve"> – ulica </w:t>
      </w:r>
      <w:r>
        <w:rPr>
          <w:rFonts w:eastAsia="SimSun" w:cs="Arial" w:ascii="Cambria" w:hAnsi="Cambria"/>
          <w:b/>
          <w:bCs/>
          <w:i/>
          <w:color w:val="000000" w:themeColor="text1"/>
          <w:kern w:val="0"/>
          <w:sz w:val="26"/>
          <w:szCs w:val="26"/>
          <w:lang w:val="pl-PL" w:eastAsia="zh-CN" w:bidi="ar-SA"/>
        </w:rPr>
        <w:t>Cementowa</w:t>
      </w:r>
      <w:r>
        <w:rPr>
          <w:rFonts w:cs="Arial" w:ascii="Cambria" w:hAnsi="Cambria"/>
          <w:b/>
          <w:bCs/>
          <w:i/>
          <w:color w:val="000000" w:themeColor="text1"/>
          <w:sz w:val="26"/>
          <w:szCs w:val="26"/>
        </w:rPr>
        <w:t xml:space="preserve">                           w Rejowcu Fabrycznym”</w:t>
      </w:r>
      <w:r>
        <w:rPr>
          <w:rFonts w:eastAsia="Calibri" w:ascii="Cambria" w:hAnsi="Cambria"/>
          <w:b/>
          <w:bCs/>
          <w:i/>
          <w:sz w:val="24"/>
          <w:szCs w:val="24"/>
          <w:lang w:eastAsia="pl-PL"/>
        </w:rPr>
        <w:t>.</w:t>
      </w:r>
    </w:p>
    <w:p>
      <w:pPr>
        <w:pStyle w:val="Normal"/>
        <w:spacing w:lineRule="auto" w:line="276"/>
        <w:ind w:left="567" w:hanging="0"/>
        <w:jc w:val="both"/>
        <w:rPr>
          <w:rFonts w:ascii="Cambria" w:hAnsi="Cambria" w:cs="Arial"/>
          <w:bCs/>
          <w:color w:val="000000" w:themeColor="text1"/>
          <w:sz w:val="10"/>
          <w:szCs w:val="10"/>
        </w:rPr>
      </w:pPr>
      <w:r>
        <w:rPr>
          <w:rFonts w:cs="Arial" w:ascii="Cambria" w:hAnsi="Cambria"/>
          <w:bCs/>
          <w:color w:val="000000" w:themeColor="text1"/>
          <w:sz w:val="10"/>
          <w:szCs w:val="10"/>
        </w:rPr>
      </w:r>
    </w:p>
    <w:p>
      <w:pPr>
        <w:pStyle w:val="ListParagraph"/>
        <w:numPr>
          <w:ilvl w:val="1"/>
          <w:numId w:val="4"/>
        </w:numPr>
        <w:tabs>
          <w:tab w:val="clear" w:pos="708"/>
          <w:tab w:val="left" w:pos="567" w:leader="none"/>
        </w:tabs>
        <w:spacing w:lineRule="auto" w:line="276"/>
        <w:ind w:left="567" w:hanging="567"/>
        <w:rPr>
          <w:rFonts w:ascii="Cambria" w:hAnsi="Cambria"/>
          <w:b/>
          <w:b/>
          <w:bCs/>
          <w:i/>
          <w:i/>
          <w:sz w:val="24"/>
          <w:szCs w:val="24"/>
        </w:rPr>
      </w:pPr>
      <w:r>
        <w:rPr>
          <w:rFonts w:cs="Arial" w:ascii="Cambria" w:hAnsi="Cambria"/>
          <w:b/>
          <w:bCs/>
          <w:color w:val="000000" w:themeColor="text1"/>
          <w:sz w:val="24"/>
          <w:szCs w:val="24"/>
        </w:rPr>
        <w:t>Zakres przedmiotu zamówienia obejmuje:</w:t>
      </w:r>
    </w:p>
    <w:p>
      <w:pPr>
        <w:pStyle w:val="ListParagraph"/>
        <w:widowControl/>
        <w:suppressAutoHyphens w:val="true"/>
        <w:bidi w:val="0"/>
        <w:spacing w:lineRule="auto" w:line="276" w:before="20" w:after="40"/>
        <w:ind w:left="567" w:right="0" w:hanging="0"/>
        <w:contextualSpacing/>
        <w:jc w:val="left"/>
        <w:rPr/>
      </w:pPr>
      <w:r>
        <w:rPr>
          <w:rFonts w:cs="Arial" w:ascii="Cambria" w:hAnsi="Cambria"/>
          <w:color w:val="000000" w:themeColor="text1"/>
          <w:sz w:val="24"/>
          <w:szCs w:val="24"/>
        </w:rPr>
        <w:t xml:space="preserve"> </w:t>
      </w:r>
      <w:r>
        <w:rPr>
          <w:rFonts w:cs="Arial" w:ascii="Cambria" w:hAnsi="Cambria"/>
          <w:color w:val="000000" w:themeColor="text1"/>
          <w:sz w:val="24"/>
          <w:szCs w:val="24"/>
        </w:rPr>
        <w:t>Przebudowa drogi gminnej nr 104638L – ul. Cementowa na długości 1036,68 m tj. od km 0+450,00 do km 1+486,68, w zakresie:</w:t>
      </w:r>
    </w:p>
    <w:p>
      <w:pPr>
        <w:pStyle w:val="ListParagraph"/>
        <w:widowControl/>
        <w:suppressAutoHyphens w:val="true"/>
        <w:bidi w:val="0"/>
        <w:spacing w:lineRule="auto" w:line="276" w:before="20" w:after="40"/>
        <w:ind w:left="567" w:right="0" w:hanging="0"/>
        <w:contextualSpacing/>
        <w:jc w:val="left"/>
        <w:rPr/>
      </w:pPr>
      <w:r>
        <w:rPr>
          <w:rFonts w:cs="Arial" w:ascii="Cambria" w:hAnsi="Cambria"/>
          <w:color w:val="000000" w:themeColor="text1"/>
          <w:sz w:val="24"/>
          <w:szCs w:val="24"/>
        </w:rPr>
        <w:t>- roboty przygotowawcze,</w:t>
      </w:r>
    </w:p>
    <w:p>
      <w:pPr>
        <w:pStyle w:val="ListParagraph"/>
        <w:widowControl/>
        <w:suppressAutoHyphens w:val="true"/>
        <w:bidi w:val="0"/>
        <w:spacing w:lineRule="auto" w:line="276" w:before="20" w:after="40"/>
        <w:ind w:left="567" w:right="0" w:hanging="0"/>
        <w:contextualSpacing/>
        <w:jc w:val="left"/>
        <w:rPr/>
      </w:pPr>
      <w:r>
        <w:rPr>
          <w:rFonts w:cs="Arial" w:ascii="Cambria" w:hAnsi="Cambria"/>
          <w:color w:val="000000" w:themeColor="text1"/>
          <w:sz w:val="24"/>
          <w:szCs w:val="24"/>
        </w:rPr>
        <w:t>- roboty rozbiórkowe,</w:t>
      </w:r>
    </w:p>
    <w:p>
      <w:pPr>
        <w:pStyle w:val="ListParagraph"/>
        <w:widowControl/>
        <w:suppressAutoHyphens w:val="true"/>
        <w:bidi w:val="0"/>
        <w:spacing w:lineRule="auto" w:line="276" w:before="20" w:after="40"/>
        <w:ind w:left="567" w:right="0" w:hanging="0"/>
        <w:contextualSpacing/>
        <w:jc w:val="left"/>
        <w:rPr/>
      </w:pPr>
      <w:r>
        <w:rPr>
          <w:rFonts w:cs="Arial" w:ascii="Cambria" w:hAnsi="Cambria"/>
          <w:color w:val="000000" w:themeColor="text1"/>
          <w:sz w:val="24"/>
          <w:szCs w:val="24"/>
        </w:rPr>
        <w:t>- roboty ziemne,</w:t>
      </w:r>
    </w:p>
    <w:p>
      <w:pPr>
        <w:pStyle w:val="ListParagraph"/>
        <w:widowControl/>
        <w:suppressAutoHyphens w:val="true"/>
        <w:bidi w:val="0"/>
        <w:spacing w:lineRule="auto" w:line="276" w:before="20" w:after="40"/>
        <w:ind w:left="567" w:right="0" w:hanging="0"/>
        <w:contextualSpacing/>
        <w:jc w:val="left"/>
        <w:rPr/>
      </w:pPr>
      <w:r>
        <w:rPr>
          <w:rFonts w:cs="Arial" w:ascii="Cambria" w:hAnsi="Cambria"/>
          <w:color w:val="000000" w:themeColor="text1"/>
          <w:sz w:val="24"/>
          <w:szCs w:val="24"/>
        </w:rPr>
        <w:t>- wykonanie podbudów i nawierzchni,</w:t>
      </w:r>
    </w:p>
    <w:p>
      <w:pPr>
        <w:pStyle w:val="ListParagraph"/>
        <w:widowControl/>
        <w:suppressAutoHyphens w:val="true"/>
        <w:bidi w:val="0"/>
        <w:spacing w:lineRule="auto" w:line="276" w:before="20" w:after="40"/>
        <w:ind w:left="567" w:right="0" w:hanging="0"/>
        <w:contextualSpacing/>
        <w:jc w:val="left"/>
        <w:rPr/>
      </w:pPr>
      <w:r>
        <w:rPr>
          <w:rFonts w:cs="Arial" w:ascii="Cambria" w:hAnsi="Cambria"/>
          <w:color w:val="000000" w:themeColor="text1"/>
          <w:sz w:val="24"/>
          <w:szCs w:val="24"/>
        </w:rPr>
        <w:t>- wykonanie oznakowania pionowego,</w:t>
      </w:r>
    </w:p>
    <w:p>
      <w:pPr>
        <w:pStyle w:val="ListParagraph"/>
        <w:widowControl/>
        <w:suppressAutoHyphens w:val="true"/>
        <w:bidi w:val="0"/>
        <w:spacing w:lineRule="auto" w:line="276" w:before="20" w:after="40"/>
        <w:ind w:left="567" w:right="0" w:hanging="0"/>
        <w:contextualSpacing/>
        <w:jc w:val="left"/>
        <w:rPr/>
      </w:pPr>
      <w:r>
        <w:rPr>
          <w:rFonts w:cs="Arial" w:ascii="Cambria" w:hAnsi="Cambria"/>
          <w:color w:val="000000" w:themeColor="text1"/>
          <w:sz w:val="24"/>
          <w:szCs w:val="24"/>
        </w:rPr>
        <w:t>- prace wykończeniowe i porządkowe,</w:t>
      </w:r>
    </w:p>
    <w:p>
      <w:pPr>
        <w:pStyle w:val="ListParagraph"/>
        <w:widowControl/>
        <w:suppressAutoHyphens w:val="true"/>
        <w:bidi w:val="0"/>
        <w:spacing w:lineRule="auto" w:line="276" w:before="20" w:after="40"/>
        <w:ind w:left="567" w:right="0" w:hanging="0"/>
        <w:contextualSpacing/>
        <w:jc w:val="left"/>
        <w:rPr/>
      </w:pPr>
      <w:bookmarkStart w:id="0" w:name="__DdeLink__1273_35861177"/>
      <w:r>
        <w:rPr>
          <w:rFonts w:cs="Arial" w:ascii="Cambria" w:hAnsi="Cambria"/>
          <w:color w:val="000000" w:themeColor="text1"/>
          <w:sz w:val="24"/>
          <w:szCs w:val="24"/>
        </w:rPr>
        <w:t xml:space="preserve">- wykonanie kanału technologicznego. </w:t>
      </w:r>
      <w:bookmarkEnd w:id="0"/>
    </w:p>
    <w:p>
      <w:pPr>
        <w:pStyle w:val="ListParagraph"/>
        <w:spacing w:lineRule="auto" w:line="276" w:before="0" w:after="0"/>
        <w:ind w:left="993" w:hanging="0"/>
        <w:contextualSpacing/>
        <w:jc w:val="left"/>
        <w:rPr>
          <w:rFonts w:ascii="Cambria" w:hAnsi="Cambria" w:cs="Arial"/>
          <w:sz w:val="10"/>
          <w:szCs w:val="10"/>
        </w:rPr>
      </w:pPr>
      <w:r>
        <w:rPr>
          <w:rFonts w:cs="Arial" w:ascii="Cambria" w:hAnsi="Cambria"/>
          <w:sz w:val="10"/>
          <w:szCs w:val="10"/>
        </w:rPr>
      </w:r>
    </w:p>
    <w:p>
      <w:pPr>
        <w:pStyle w:val="ListParagraph"/>
        <w:numPr>
          <w:ilvl w:val="1"/>
          <w:numId w:val="4"/>
        </w:numPr>
        <w:spacing w:lineRule="auto" w:line="276" w:before="0" w:after="0"/>
        <w:ind w:left="567" w:hanging="567"/>
        <w:contextualSpacing/>
        <w:rPr>
          <w:rFonts w:ascii="Cambria" w:hAnsi="Cambria" w:cs="Arial"/>
          <w:sz w:val="24"/>
          <w:szCs w:val="24"/>
        </w:rPr>
      </w:pPr>
      <w:r>
        <w:rPr>
          <w:rFonts w:cs="Helvetica" w:ascii="Cambria" w:hAnsi="Cambria"/>
          <w:b/>
          <w:bCs/>
          <w:color w:val="000000" w:themeColor="text1"/>
          <w:sz w:val="24"/>
          <w:szCs w:val="24"/>
        </w:rPr>
        <w:t xml:space="preserve">Na szczegółowy opis przedmiotu zamówienia, stanowiący załącznik Nr 1 </w:t>
        <w:br/>
        <w:t>do SIWZ, opisujący zakres wykonywanych robot będących przedmiotem zamówienia składają się:</w:t>
      </w:r>
    </w:p>
    <w:p>
      <w:pPr>
        <w:pStyle w:val="Normal"/>
        <w:tabs>
          <w:tab w:val="clear" w:pos="708"/>
          <w:tab w:val="left" w:pos="993" w:leader="none"/>
        </w:tabs>
        <w:spacing w:lineRule="auto" w:line="276"/>
        <w:ind w:left="993" w:hanging="426"/>
        <w:jc w:val="both"/>
        <w:rPr/>
      </w:pPr>
      <w:r>
        <w:rPr>
          <w:rFonts w:cs="Helvetica" w:ascii="Cambria" w:hAnsi="Cambria"/>
          <w:bCs/>
          <w:color w:val="000000" w:themeColor="text1"/>
        </w:rPr>
        <w:t xml:space="preserve">1)Projekt </w:t>
      </w:r>
      <w:r>
        <w:rPr>
          <w:rFonts w:eastAsia="Calibri" w:cs="Helvetica" w:ascii="Cambria" w:hAnsi="Cambria"/>
          <w:bCs/>
          <w:color w:val="000000" w:themeColor="text1"/>
          <w:kern w:val="0"/>
          <w:sz w:val="24"/>
          <w:szCs w:val="24"/>
          <w:lang w:val="pl-PL" w:eastAsia="pl-PL" w:bidi="ar-SA"/>
        </w:rPr>
        <w:t xml:space="preserve">budowlano-wykonawczy pn.: </w:t>
      </w:r>
      <w:bookmarkStart w:id="1" w:name="__DdeLink__1217_1625823032"/>
      <w:r>
        <w:rPr>
          <w:rFonts w:eastAsia="Calibri" w:cs="Helvetica" w:ascii="Cambria" w:hAnsi="Cambria"/>
          <w:b w:val="false"/>
          <w:bCs w:val="false"/>
          <w:color w:val="000000" w:themeColor="text1"/>
          <w:kern w:val="0"/>
          <w:sz w:val="24"/>
          <w:szCs w:val="24"/>
          <w:lang w:val="pl-PL" w:eastAsia="pl-PL" w:bidi="ar-SA"/>
        </w:rPr>
        <w:t>„</w:t>
      </w:r>
      <w:r>
        <w:rPr>
          <w:rFonts w:eastAsia="Calibri" w:cs="Arial" w:ascii="Cambria" w:hAnsi="Cambria"/>
          <w:b w:val="false"/>
          <w:bCs w:val="false"/>
          <w:i/>
          <w:color w:val="000000" w:themeColor="text1"/>
          <w:kern w:val="0"/>
          <w:sz w:val="24"/>
          <w:szCs w:val="24"/>
          <w:lang w:val="pl-PL" w:eastAsia="pl-PL" w:bidi="ar-SA"/>
        </w:rPr>
        <w:t>Przebudowa drogi gminnej Nr 104638L                 – ulica Cementowa w Rejowcu Fabrycznym  od km 0+450,00 do km 1+486,68                  w celu standaryzacji układu komunikacyjnego do terenów przemysłowych</w:t>
      </w:r>
      <w:r>
        <w:rPr>
          <w:rFonts w:cs="Helvetica" w:ascii="Cambria" w:hAnsi="Cambria"/>
          <w:bCs/>
          <w:i/>
          <w:iCs/>
          <w:color w:val="000000" w:themeColor="text1"/>
          <w:sz w:val="24"/>
          <w:szCs w:val="24"/>
        </w:rPr>
        <w:t>”</w:t>
      </w:r>
      <w:bookmarkEnd w:id="1"/>
      <w:r>
        <w:rPr>
          <w:rFonts w:cs="Helvetica" w:ascii="Cambria" w:hAnsi="Cambria"/>
          <w:bCs/>
          <w:i/>
          <w:iCs/>
          <w:color w:val="000000" w:themeColor="text1"/>
          <w:sz w:val="24"/>
          <w:szCs w:val="24"/>
        </w:rPr>
        <w:t>;</w:t>
      </w:r>
    </w:p>
    <w:p>
      <w:pPr>
        <w:pStyle w:val="Normal"/>
        <w:spacing w:lineRule="auto" w:line="276"/>
        <w:ind w:left="993" w:hanging="426"/>
        <w:jc w:val="both"/>
        <w:rPr/>
      </w:pPr>
      <w:r>
        <w:rPr>
          <w:rFonts w:cs="Helvetica" w:ascii="Cambria" w:hAnsi="Cambria"/>
          <w:bCs/>
          <w:color w:val="000000" w:themeColor="text1"/>
        </w:rPr>
        <w:t>2) Przedmiar robót;</w:t>
      </w:r>
    </w:p>
    <w:p>
      <w:pPr>
        <w:pStyle w:val="Normal"/>
        <w:spacing w:lineRule="auto" w:line="276"/>
        <w:ind w:left="993" w:hanging="426"/>
        <w:jc w:val="both"/>
        <w:rPr/>
      </w:pPr>
      <w:r>
        <w:rPr>
          <w:rFonts w:cs="Helvetica" w:ascii="Cambria" w:hAnsi="Cambria"/>
          <w:bCs/>
          <w:color w:val="000000" w:themeColor="text1"/>
        </w:rPr>
        <w:t xml:space="preserve">3) </w:t>
      </w:r>
      <w:r>
        <w:rPr>
          <w:rStyle w:val="Domylnaczcionkaakapitu1"/>
          <w:rFonts w:cs="Helvetica" w:ascii="Cambria" w:hAnsi="Cambria"/>
          <w:bCs/>
          <w:color w:val="000000" w:themeColor="text1"/>
        </w:rPr>
        <w:t xml:space="preserve">Szczegółowa specyfikacja techniczna wykonania i odbioru robót dla projektu pn.: </w:t>
      </w:r>
      <w:r>
        <w:rPr>
          <w:rStyle w:val="Domylnaczcionkaakapitu1"/>
          <w:rFonts w:eastAsia="Calibri" w:cs="Helvetica" w:ascii="Cambria" w:hAnsi="Cambria"/>
          <w:b w:val="false"/>
          <w:bCs w:val="false"/>
          <w:color w:val="000000" w:themeColor="text1"/>
          <w:kern w:val="0"/>
          <w:sz w:val="24"/>
          <w:szCs w:val="24"/>
          <w:lang w:val="pl-PL" w:eastAsia="pl-PL" w:bidi="ar-SA"/>
        </w:rPr>
        <w:t>„</w:t>
      </w:r>
      <w:r>
        <w:rPr>
          <w:rStyle w:val="Domylnaczcionkaakapitu1"/>
          <w:rFonts w:eastAsia="Calibri" w:cs="Arial" w:ascii="Cambria" w:hAnsi="Cambria"/>
          <w:b w:val="false"/>
          <w:bCs w:val="false"/>
          <w:i/>
          <w:color w:val="000000" w:themeColor="text1"/>
          <w:kern w:val="0"/>
          <w:sz w:val="24"/>
          <w:szCs w:val="24"/>
          <w:lang w:val="pl-PL" w:eastAsia="pl-PL" w:bidi="ar-SA"/>
        </w:rPr>
        <w:t>Przebudowa drogi gminnej Nr 104638L – ulica Cementowa w Rejowcu Fabrycznym  od km 0+450,00 do km 1+486,68 w celu standaryzacji układu komunikacyjnego do terenów przemysłowych</w:t>
      </w:r>
      <w:r>
        <w:rPr>
          <w:rStyle w:val="Domylnaczcionkaakapitu1"/>
          <w:rFonts w:cs="Helvetica" w:ascii="Cambria" w:hAnsi="Cambria"/>
          <w:bCs/>
          <w:i/>
          <w:iCs/>
          <w:color w:val="000000" w:themeColor="text1"/>
          <w:sz w:val="24"/>
          <w:szCs w:val="24"/>
        </w:rPr>
        <w:t>”</w:t>
      </w:r>
      <w:r>
        <w:rPr>
          <w:rStyle w:val="Domylnaczcionkaakapitu1"/>
          <w:rFonts w:cs="Helvetica" w:ascii="Cambria" w:hAnsi="Cambria"/>
          <w:bCs/>
          <w:i/>
          <w:color w:val="000000" w:themeColor="text1"/>
        </w:rPr>
        <w:t>;</w:t>
      </w:r>
    </w:p>
    <w:p>
      <w:pPr>
        <w:pStyle w:val="Normal"/>
        <w:spacing w:lineRule="auto" w:line="276"/>
        <w:ind w:left="567" w:hanging="0"/>
        <w:jc w:val="both"/>
        <w:rPr/>
      </w:pPr>
      <w:bookmarkStart w:id="2" w:name="__DdeLink__1513_2140677338"/>
      <w:r>
        <w:rPr>
          <w:rFonts w:cs="Helvetica" w:ascii="Cambria" w:hAnsi="Cambria"/>
          <w:bCs/>
          <w:color w:val="000000" w:themeColor="text1"/>
        </w:rPr>
        <w:t xml:space="preserve">4) Projekt stałej organizacji ruchu </w:t>
      </w:r>
      <w:r>
        <w:rPr>
          <w:rStyle w:val="Domylnaczcionkaakapitu1"/>
          <w:rFonts w:cs="Helvetica" w:ascii="Cambria" w:hAnsi="Cambria"/>
          <w:bCs/>
          <w:color w:val="000000" w:themeColor="text1"/>
        </w:rPr>
        <w:t xml:space="preserve">pn.: </w:t>
      </w:r>
      <w:r>
        <w:rPr>
          <w:rStyle w:val="Domylnaczcionkaakapitu1"/>
          <w:rFonts w:eastAsia="Calibri" w:cs="Helvetica" w:ascii="Cambria" w:hAnsi="Cambria"/>
          <w:b w:val="false"/>
          <w:bCs w:val="false"/>
          <w:color w:val="000000" w:themeColor="text1"/>
          <w:kern w:val="0"/>
          <w:sz w:val="24"/>
          <w:szCs w:val="24"/>
          <w:lang w:val="pl-PL" w:eastAsia="pl-PL" w:bidi="ar-SA"/>
        </w:rPr>
        <w:t>„</w:t>
      </w:r>
      <w:r>
        <w:rPr>
          <w:rStyle w:val="Domylnaczcionkaakapitu1"/>
          <w:rFonts w:eastAsia="Calibri" w:cs="Arial" w:ascii="Cambria" w:hAnsi="Cambria"/>
          <w:b w:val="false"/>
          <w:bCs w:val="false"/>
          <w:i/>
          <w:color w:val="000000" w:themeColor="text1"/>
          <w:kern w:val="0"/>
          <w:sz w:val="24"/>
          <w:szCs w:val="24"/>
          <w:lang w:val="pl-PL" w:eastAsia="pl-PL" w:bidi="ar-SA"/>
        </w:rPr>
        <w:t>Przebudowa drogi gminnej Nr 104638L – ulica Cementowa w Rejowcu Fabrycznym  od km 0+450,00 do km 1+486,68 w celu standaryzacji układu komunikacyjnego do terenów przemysłowych</w:t>
      </w:r>
      <w:r>
        <w:rPr>
          <w:rStyle w:val="Domylnaczcionkaakapitu1"/>
          <w:rFonts w:cs="Helvetica" w:ascii="Cambria" w:hAnsi="Cambria"/>
          <w:bCs/>
          <w:i/>
          <w:iCs/>
          <w:color w:val="000000" w:themeColor="text1"/>
          <w:sz w:val="24"/>
          <w:szCs w:val="24"/>
        </w:rPr>
        <w:t>”</w:t>
      </w:r>
      <w:r>
        <w:rPr>
          <w:rFonts w:cs="Helvetica" w:ascii="Cambria" w:hAnsi="Cambria"/>
          <w:bCs/>
          <w:color w:val="000000" w:themeColor="text1"/>
        </w:rPr>
        <w:t>.</w:t>
      </w:r>
      <w:bookmarkEnd w:id="2"/>
    </w:p>
    <w:p>
      <w:pPr>
        <w:pStyle w:val="Normal"/>
        <w:spacing w:lineRule="auto" w:line="276"/>
        <w:ind w:firstLine="567"/>
        <w:jc w:val="center"/>
        <w:rPr>
          <w:rStyle w:val="Domylnaczcionkaakapitu1"/>
          <w:rFonts w:ascii="Cambria" w:hAnsi="Cambria" w:cs="Helvetica"/>
          <w:b/>
          <w:b/>
          <w:bCs/>
          <w:color w:val="000000" w:themeColor="text1"/>
        </w:rPr>
      </w:pPr>
      <w:r>
        <w:rPr>
          <w:rStyle w:val="Domylnaczcionkaakapitu1"/>
          <w:rFonts w:cs="Helvetica" w:ascii="Cambria" w:hAnsi="Cambria"/>
          <w:b/>
          <w:bCs/>
          <w:color w:val="000000" w:themeColor="text1"/>
        </w:rPr>
        <w:t>Uwaga:</w:t>
      </w:r>
    </w:p>
    <w:tbl>
      <w:tblPr>
        <w:tblStyle w:val="Tabela-Siatka"/>
        <w:tblW w:w="8563" w:type="dxa"/>
        <w:jc w:val="left"/>
        <w:tblInd w:w="649" w:type="dxa"/>
        <w:tblCellMar>
          <w:top w:w="0" w:type="dxa"/>
          <w:left w:w="108" w:type="dxa"/>
          <w:bottom w:w="0" w:type="dxa"/>
          <w:right w:w="108" w:type="dxa"/>
        </w:tblCellMar>
        <w:tblLook w:firstRow="1" w:noVBand="1" w:lastRow="0" w:firstColumn="1" w:lastColumn="0" w:noHBand="0" w:val="04a0"/>
      </w:tblPr>
      <w:tblGrid>
        <w:gridCol w:w="8563"/>
      </w:tblGrid>
      <w:tr>
        <w:trPr/>
        <w:tc>
          <w:tcPr>
            <w:tcW w:w="8563" w:type="dxa"/>
            <w:tcBorders/>
            <w:shd w:color="auto" w:fill="auto" w:val="clear"/>
          </w:tcPr>
          <w:p>
            <w:pPr>
              <w:pStyle w:val="Normal"/>
              <w:spacing w:lineRule="auto" w:line="276"/>
              <w:jc w:val="both"/>
              <w:rPr/>
            </w:pPr>
            <w:r>
              <w:rPr>
                <w:rFonts w:cs="Helvetica" w:ascii="Cambria" w:hAnsi="Cambria"/>
                <w:b/>
                <w:bCs/>
                <w:i/>
                <w:color w:val="000000" w:themeColor="text1"/>
                <w:u w:val="single"/>
              </w:rPr>
              <w:t>Przedmiar robót załączony do SIWZ ma charakter pomocniczy</w:t>
            </w:r>
            <w:r>
              <w:rPr>
                <w:rFonts w:cs="Helvetica" w:ascii="Cambria" w:hAnsi="Cambria"/>
                <w:bCs/>
                <w:i/>
                <w:color w:val="000000" w:themeColor="text1"/>
              </w:rPr>
              <w:t xml:space="preserve">. Wykonawca zobowiązany jest do dokładnego sprawdzenia ilości robót z dokumentacją projektową. Z uwagi na to, że umowa na roboty będzie </w:t>
            </w:r>
            <w:r>
              <w:rPr>
                <w:rFonts w:cs="Helvetica" w:ascii="Cambria" w:hAnsi="Cambria"/>
                <w:b/>
                <w:bCs/>
                <w:i/>
                <w:color w:val="000000" w:themeColor="text1"/>
                <w:u w:val="single"/>
              </w:rPr>
              <w:t>umową ryczałtową</w:t>
            </w:r>
            <w:r>
              <w:rPr>
                <w:rFonts w:cs="Helvetica" w:ascii="Cambria" w:hAnsi="Cambria"/>
                <w:bCs/>
                <w:i/>
                <w:color w:val="000000" w:themeColor="text1"/>
              </w:rPr>
              <w:t xml:space="preserve"> w przypadku wystąpienia w trakcie prowadzenia robót większej ilości robót w jakiejkolwiek pozycji przedmiarowej nie będzie mogło być uznane za roboty dodatkowe z żądaniem dodatkowego wynagrodzenia. </w:t>
            </w:r>
            <w:r>
              <w:rPr>
                <w:rFonts w:cs="Helvetica" w:ascii="Cambria" w:hAnsi="Cambria"/>
                <w:b/>
                <w:bCs/>
                <w:i/>
                <w:color w:val="000000" w:themeColor="text1"/>
              </w:rPr>
              <w:t xml:space="preserve">Ewentualny brak </w:t>
              <w:br/>
              <w:t>w przedmiarze robót koniecznych do wykonania wynikających z dokumentacji projektowej nie zwalnia Wykonawcy od obowiązku ich wykonania na podstawie projektu w cenie umownej.</w:t>
            </w:r>
            <w:r>
              <w:rPr>
                <w:rFonts w:cs="Helvetica" w:ascii="Cambria" w:hAnsi="Cambria"/>
                <w:bCs/>
                <w:i/>
                <w:color w:val="000000" w:themeColor="text1"/>
              </w:rPr>
              <w:t xml:space="preserve"> Wykonawca ma prawo skorygować w przedmiarze i wzorze tabeli elementów rozliczeniowych ilości robót do wielkości według własnych obliczeń na podstawie projektu oraz SST.</w:t>
            </w:r>
          </w:p>
        </w:tc>
      </w:tr>
    </w:tbl>
    <w:p>
      <w:pPr>
        <w:pStyle w:val="Normal"/>
        <w:spacing w:lineRule="auto" w:line="276"/>
        <w:jc w:val="both"/>
        <w:rPr>
          <w:b/>
          <w:b/>
          <w:sz w:val="10"/>
          <w:szCs w:val="10"/>
        </w:rPr>
      </w:pPr>
      <w:r>
        <w:rPr>
          <w:b/>
          <w:sz w:val="10"/>
          <w:szCs w:val="10"/>
        </w:rPr>
      </w:r>
    </w:p>
    <w:p>
      <w:pPr>
        <w:pStyle w:val="ListParagraph"/>
        <w:numPr>
          <w:ilvl w:val="1"/>
          <w:numId w:val="4"/>
        </w:numPr>
        <w:spacing w:lineRule="auto" w:line="276"/>
        <w:ind w:left="567" w:hanging="567"/>
        <w:rPr>
          <w:rFonts w:ascii="Cambria" w:hAnsi="Cambria" w:cs="Helvetica"/>
          <w:bCs/>
          <w:i/>
          <w:i/>
          <w:color w:val="000000" w:themeColor="text1"/>
          <w:sz w:val="24"/>
          <w:szCs w:val="24"/>
        </w:rPr>
      </w:pPr>
      <w:r>
        <w:rPr>
          <w:rFonts w:cs="Helvetica" w:ascii="Cambria" w:hAnsi="Cambria"/>
          <w:b/>
          <w:bCs/>
          <w:color w:val="000000" w:themeColor="text1"/>
          <w:sz w:val="24"/>
          <w:szCs w:val="24"/>
        </w:rPr>
        <w:t>Rozwiązania równoważne.</w:t>
      </w:r>
    </w:p>
    <w:p>
      <w:pPr>
        <w:pStyle w:val="ListParagraph"/>
        <w:spacing w:lineRule="auto" w:line="276"/>
        <w:ind w:left="567" w:hanging="0"/>
        <w:rPr>
          <w:rFonts w:ascii="Cambria" w:hAnsi="Cambria" w:cs="Helvetica"/>
          <w:bCs/>
          <w:color w:val="000000" w:themeColor="text1"/>
          <w:sz w:val="24"/>
          <w:szCs w:val="24"/>
        </w:rPr>
      </w:pPr>
      <w:r>
        <w:rPr>
          <w:rFonts w:cs="Helvetica" w:ascii="Cambria" w:hAnsi="Cambria"/>
          <w:bCs/>
          <w:color w:val="000000" w:themeColor="text1"/>
          <w:sz w:val="24"/>
          <w:szCs w:val="24"/>
        </w:rPr>
        <w:t xml:space="preserve">W przypadku użycia w dokumentacji projektowej odniesień do norm, europejskich ocen technicznych, aprobat, specyfikacji technicznych i systemów referencji technicznych, o których mowa w art. 30 ust. 1 pkt 2 i ust. 3 ustawy Pzp Zamawiający dopuszcza rozwiązania równoważne opisywanym. Wykonawca analizując dokumentację projektową powinien założyć, że każdemu odniesieniu, o którym mowa w art. 30 ust. 1 pkt 2 i ust. 3 ustawy Pzp użytemu w dokumentacji projektowej towarzyszy wyraz </w:t>
      </w:r>
      <w:r>
        <w:rPr>
          <w:rFonts w:cs="Helvetica" w:ascii="Cambria" w:hAnsi="Cambria"/>
          <w:bCs/>
          <w:i/>
          <w:color w:val="000000" w:themeColor="text1"/>
          <w:sz w:val="24"/>
          <w:szCs w:val="24"/>
        </w:rPr>
        <w:t>„lub równoważne"</w:t>
      </w:r>
      <w:r>
        <w:rPr>
          <w:rFonts w:cs="Helvetica" w:ascii="Cambria" w:hAnsi="Cambria"/>
          <w:bCs/>
          <w:color w:val="000000" w:themeColor="text1"/>
          <w:sz w:val="24"/>
          <w:szCs w:val="24"/>
        </w:rPr>
        <w:t>.</w:t>
      </w:r>
    </w:p>
    <w:p>
      <w:pPr>
        <w:pStyle w:val="ListParagraph"/>
        <w:spacing w:lineRule="auto" w:line="276"/>
        <w:ind w:left="567" w:hanging="0"/>
        <w:rPr>
          <w:rFonts w:ascii="Cambria" w:hAnsi="Cambria" w:cs="Helvetica"/>
          <w:bCs/>
          <w:color w:val="000000" w:themeColor="text1"/>
          <w:sz w:val="24"/>
          <w:szCs w:val="24"/>
        </w:rPr>
      </w:pPr>
      <w:r>
        <w:rPr>
          <w:rFonts w:cs="Helvetica" w:ascii="Cambria" w:hAnsi="Cambria"/>
          <w:bCs/>
          <w:color w:val="000000" w:themeColor="text1"/>
          <w:sz w:val="24"/>
          <w:szCs w:val="24"/>
        </w:rPr>
        <w:t>W przypadku, gdy w dokumentacji projektowej lub specyfikacji technicznej wykonania i odbioru robót zostały użyte znaki towarowe, oznacza to, że są podane przykładowo i określają jedynie minimalne oczekiwane parametry jakościowe oraz wymagany standard. Wykonawca może zastosować materiały lub urządzenia równoważne, lecz o parametrach technicznych i jakościowych podobnych lub lepszych, których zastosowanie w żaden sposób nie wpłynie negatywnie na prawidłowe funkcjonowanie rozwiązań przyjętych w dokumentacji projektowej. Wykonawca, który zastosuje urządzenia lub materiały równoważne będzie obowiązany wykazać w trakcie realizacji zamówienia, że zastosowane przez niego urządzenia i materiały spełniają wymagania określone przez Zamawiającego.</w:t>
      </w:r>
    </w:p>
    <w:p>
      <w:pPr>
        <w:pStyle w:val="ListParagraph"/>
        <w:spacing w:lineRule="auto" w:line="276"/>
        <w:ind w:left="567" w:hanging="0"/>
        <w:rPr>
          <w:rFonts w:ascii="Cambria" w:hAnsi="Cambria" w:cs="Helvetica"/>
          <w:bCs/>
          <w:color w:val="000000" w:themeColor="text1"/>
          <w:sz w:val="24"/>
          <w:szCs w:val="24"/>
        </w:rPr>
      </w:pPr>
      <w:r>
        <w:rPr>
          <w:rFonts w:cs="Helvetica" w:ascii="Cambria" w:hAnsi="Cambria"/>
          <w:bCs/>
          <w:color w:val="000000" w:themeColor="text1"/>
          <w:sz w:val="24"/>
          <w:szCs w:val="24"/>
        </w:rPr>
        <w:t>Użycie w dokumentacji projektowej oznakowania w rozumieniu art. 2 pkt 16 ustawy Pzp oznacza, że Zamawiający akceptuje także wszystkie inne oznakowania potwierdzające, że dane roboty budowlane, dostawy lub usługi spełniają równoważne wymagania. W przypadku, gdy Wykonawca z przyczyn od niego niezależnych nie może uzyskać określonego przez Zamawiającego oznakowania lub oznakowania potwierdzającego, że dane roboty budowlane, dostawy lub usługi spełniają równoważne wymagania, Zamawiający w terminie przez siebie wyznaczonym akceptuje inne odpowiednie środki dowodowe, w szczególności dokumentację techniczną producenta, o ile dany wykonawca udowodni, że roboty budowlane, dostawy lub usługi, które mają zostać przez niego wykonane, spełniają wymagania określonego oznakowania lub określone wymagania wskazane przez Zamawiającego.</w:t>
      </w:r>
    </w:p>
    <w:p>
      <w:pPr>
        <w:pStyle w:val="ListParagraph"/>
        <w:spacing w:lineRule="auto" w:line="276"/>
        <w:ind w:left="567" w:hanging="0"/>
        <w:rPr>
          <w:rFonts w:ascii="Cambria" w:hAnsi="Cambria" w:cs="Helvetica"/>
          <w:bCs/>
          <w:color w:val="000000" w:themeColor="text1"/>
          <w:sz w:val="24"/>
          <w:szCs w:val="24"/>
        </w:rPr>
      </w:pPr>
      <w:r>
        <w:rPr>
          <w:rFonts w:cs="Helvetica" w:ascii="Cambria" w:hAnsi="Cambria"/>
          <w:bCs/>
          <w:color w:val="000000" w:themeColor="text1"/>
          <w:sz w:val="24"/>
          <w:szCs w:val="24"/>
        </w:rPr>
        <w:t xml:space="preserve">Użycie w dokumentacji projektowej wymogu posiadania certyfikatu </w:t>
        <w:br/>
        <w:t xml:space="preserve">wydanego przez jednostkę oceniającą zgodność lub sprawozdania z badań przeprowadzonych przez tę jednostkę jako środka dowodowego potwierdzającego zgodność z wymaganiami lub cechami określonymi w opisie przedmiotu zamówienia, kryteriach oceny ofert lub warunkach realizacji zamówienia oznacza, że zamawiający akceptuje również certyfikaty wydane przez inne równoważne jednostki oceniające zgodność. Zamawiający akceptuje także inne odpowiednie środki dowodowe, w szczególności dokumentację techniczną producenta, </w:t>
        <w:br/>
        <w:t>w przypadku gdy dany Wykonawca nie ma ani dostępu do certyfikatów lub sprawozdań z badań, ani możliwości ich uzyskania w odpowiednim terminie, o ile ten brak dostępu nie może być przypisany danemu Wykonawcy, oraz pod warunkiem że dany Wykonawca udowodni, że wykonywane przez niego roboty budowlane, dostawy lub usługi spełniają wymogi lub kryteria określone w opisie przedmiotu zamówienia, kryteriach oceny ofert lub warunkach realizacji zamówienia.</w:t>
      </w:r>
    </w:p>
    <w:p>
      <w:pPr>
        <w:pStyle w:val="ListParagraph"/>
        <w:spacing w:lineRule="auto" w:line="276" w:before="0" w:after="0"/>
        <w:ind w:left="567" w:hanging="0"/>
        <w:contextualSpacing/>
        <w:rPr>
          <w:rFonts w:ascii="Cambria" w:hAnsi="Cambria" w:cs="Helvetica"/>
          <w:bCs/>
          <w:color w:val="000000"/>
          <w:sz w:val="24"/>
          <w:szCs w:val="24"/>
        </w:rPr>
      </w:pPr>
      <w:r>
        <w:rPr>
          <w:rFonts w:cs="Helvetica" w:ascii="Cambria" w:hAnsi="Cambria"/>
          <w:bCs/>
          <w:color w:val="000000"/>
          <w:sz w:val="24"/>
          <w:szCs w:val="24"/>
        </w:rPr>
        <w:t>Jeżeli w opisie przedmiotu zamówienia ujęto zapis wynikający z KNR lub KNNR wskazujący na konieczność wykorzystywania przy realizacji zamówienia konkretnego sprzętu o konkretnych parametrach Zamawiający dopuszcza używanie innego sprzętu o ile zapewni to osiągnięcie zakładanych parametrów projektowych i nie spowoduje ryzyka niezgodności wykonanych prac z dokumentacją techniczną.</w:t>
      </w:r>
    </w:p>
    <w:p>
      <w:pPr>
        <w:pStyle w:val="ListParagraph"/>
        <w:numPr>
          <w:ilvl w:val="1"/>
          <w:numId w:val="4"/>
        </w:numPr>
        <w:spacing w:lineRule="auto" w:line="276"/>
        <w:ind w:left="567" w:hanging="567"/>
        <w:rPr>
          <w:rFonts w:ascii="Cambria" w:hAnsi="Cambria" w:cs="Helvetica"/>
          <w:bCs/>
          <w:color w:val="000000" w:themeColor="text1"/>
          <w:sz w:val="24"/>
          <w:szCs w:val="24"/>
        </w:rPr>
      </w:pPr>
      <w:r>
        <w:rPr>
          <w:rFonts w:cs="Helvetica" w:ascii="Cambria" w:hAnsi="Cambria"/>
          <w:b/>
          <w:bCs/>
          <w:color w:val="000000" w:themeColor="text1"/>
          <w:sz w:val="24"/>
          <w:szCs w:val="24"/>
        </w:rPr>
        <w:t>Gwarancja.</w:t>
      </w:r>
    </w:p>
    <w:p>
      <w:pPr>
        <w:pStyle w:val="Normal"/>
        <w:spacing w:lineRule="auto" w:line="276"/>
        <w:ind w:left="567" w:hanging="0"/>
        <w:jc w:val="both"/>
        <w:rPr/>
      </w:pPr>
      <w:r>
        <w:rPr>
          <w:rFonts w:cs="Helvetica" w:ascii="Cambria" w:hAnsi="Cambria"/>
          <w:bCs/>
          <w:color w:val="000000"/>
        </w:rPr>
        <w:t xml:space="preserve">Długość okresu gwarancji na roboty budowlane oraz zamontowane materiały </w:t>
        <w:br/>
        <w:t xml:space="preserve">i urządzenia - stanowi kryterium oceny ofert. Zamawiający określa go na okres w przedziale </w:t>
      </w:r>
      <w:r>
        <w:rPr>
          <w:rFonts w:cs="Helvetica" w:ascii="Cambria" w:hAnsi="Cambria"/>
          <w:b/>
          <w:bCs/>
          <w:color w:val="000000"/>
        </w:rPr>
        <w:t>od 36 miesięcy (termin minimalny) do 60 miesięcy (termin maksymalny)</w:t>
      </w:r>
      <w:r>
        <w:rPr>
          <w:rFonts w:cs="Helvetica" w:ascii="Cambria" w:hAnsi="Cambria"/>
          <w:bCs/>
          <w:color w:val="000000"/>
        </w:rPr>
        <w:t xml:space="preserve">. Zamawiającemu przysługują pełne uprawnienia z tytułu rękojmi za wady fizyczne wynikające z przepisów kodeksu cywilnego w terminach tam określonych – niezależnie od uprawnień z tytułu gwarancji.  Udzielając gwarancji Wykonawca zapewnia bezpłatne czynności przeglądów gwarancyjnych w okresie udzielonej gwarancji na cały przedmiot zamówienia, więc powinien te koszty uwzględnić w wynagrodzeniu. </w:t>
      </w:r>
      <w:r>
        <w:rPr>
          <w:rFonts w:cs="Helvetica" w:ascii="Cambria" w:hAnsi="Cambria"/>
          <w:bCs/>
          <w:color w:val="000000"/>
          <w:u w:val="single"/>
        </w:rPr>
        <w:t>Przeglądy będą odbywały się minimum raz w roku, chyba, że gwarancja producenta danego materiału wymaga częstszych przeglądów gwarancyjnych.</w:t>
      </w:r>
    </w:p>
    <w:p>
      <w:pPr>
        <w:pStyle w:val="ListParagraph"/>
        <w:numPr>
          <w:ilvl w:val="1"/>
          <w:numId w:val="4"/>
        </w:numPr>
        <w:spacing w:lineRule="auto" w:line="276"/>
        <w:ind w:left="567" w:hanging="567"/>
        <w:rPr>
          <w:rFonts w:ascii="Cambria" w:hAnsi="Cambria" w:cs="Helvetica"/>
          <w:b/>
          <w:b/>
          <w:bCs/>
          <w:color w:val="000000" w:themeColor="text1"/>
          <w:sz w:val="24"/>
          <w:szCs w:val="24"/>
        </w:rPr>
      </w:pPr>
      <w:r>
        <w:rPr>
          <w:rFonts w:cs="Helvetica" w:ascii="Cambria" w:hAnsi="Cambria"/>
          <w:b/>
          <w:bCs/>
          <w:color w:val="000000" w:themeColor="text1"/>
          <w:sz w:val="24"/>
          <w:szCs w:val="24"/>
        </w:rPr>
        <w:t>Ubezpieczenie.</w:t>
      </w:r>
    </w:p>
    <w:p>
      <w:pPr>
        <w:pStyle w:val="Normal"/>
        <w:spacing w:lineRule="auto" w:line="276"/>
        <w:ind w:left="567" w:hanging="0"/>
        <w:jc w:val="both"/>
        <w:rPr>
          <w:rFonts w:ascii="Cambria" w:hAnsi="Cambria" w:cs="Helvetica"/>
          <w:bCs/>
          <w:color w:val="000000"/>
        </w:rPr>
      </w:pPr>
      <w:r>
        <w:rPr>
          <w:rFonts w:cs="Helvetica" w:ascii="Cambria" w:hAnsi="Cambria"/>
          <w:bCs/>
          <w:color w:val="000000"/>
        </w:rPr>
        <w:t>Zamawiający wymaga od Wykonawcy ubezpieczenia robót zgodnie z warunkami określonymi przez Zamawiającego w § 11 projektu umowy.</w:t>
      </w:r>
    </w:p>
    <w:p>
      <w:pPr>
        <w:pStyle w:val="ListParagraph"/>
        <w:numPr>
          <w:ilvl w:val="1"/>
          <w:numId w:val="4"/>
        </w:numPr>
        <w:spacing w:lineRule="auto" w:line="276"/>
        <w:ind w:left="567" w:hanging="567"/>
        <w:rPr>
          <w:rFonts w:ascii="Cambria" w:hAnsi="Cambria" w:cs="Helvetica"/>
          <w:b/>
          <w:b/>
          <w:bCs/>
          <w:color w:val="000000" w:themeColor="text1"/>
          <w:sz w:val="24"/>
          <w:szCs w:val="24"/>
        </w:rPr>
      </w:pPr>
      <w:r>
        <w:rPr>
          <w:rFonts w:cs="Helvetica" w:ascii="Cambria" w:hAnsi="Cambria"/>
          <w:b/>
          <w:bCs/>
          <w:color w:val="000000" w:themeColor="text1"/>
          <w:sz w:val="24"/>
          <w:szCs w:val="24"/>
        </w:rPr>
        <w:t>Podwykonawcy.</w:t>
      </w:r>
    </w:p>
    <w:p>
      <w:pPr>
        <w:pStyle w:val="Normal"/>
        <w:spacing w:lineRule="auto" w:line="276" w:before="20" w:after="40"/>
        <w:ind w:firstLine="567"/>
        <w:jc w:val="both"/>
        <w:rPr>
          <w:rFonts w:ascii="Cambria" w:hAnsi="Cambria" w:cs="Helvetica"/>
          <w:bCs/>
          <w:color w:val="000000" w:themeColor="text1"/>
        </w:rPr>
      </w:pPr>
      <w:r>
        <w:rPr>
          <w:rFonts w:cs="Helvetica" w:ascii="Cambria" w:hAnsi="Cambria"/>
          <w:bCs/>
          <w:color w:val="000000" w:themeColor="text1"/>
        </w:rPr>
        <w:t xml:space="preserve">Zamawiający </w:t>
      </w:r>
      <w:r>
        <w:rPr>
          <w:rFonts w:cs="Helvetica" w:ascii="Cambria" w:hAnsi="Cambria"/>
          <w:b/>
          <w:bCs/>
          <w:color w:val="000000" w:themeColor="text1"/>
        </w:rPr>
        <w:t>dopuszcza korzystanie z podwykonawców</w:t>
      </w:r>
      <w:r>
        <w:rPr>
          <w:rFonts w:cs="Helvetica" w:ascii="Cambria" w:hAnsi="Cambria"/>
          <w:bCs/>
          <w:color w:val="000000" w:themeColor="text1"/>
        </w:rPr>
        <w:t>. Wykonawca:</w:t>
      </w:r>
    </w:p>
    <w:p>
      <w:pPr>
        <w:pStyle w:val="ListParagraph"/>
        <w:numPr>
          <w:ilvl w:val="2"/>
          <w:numId w:val="22"/>
        </w:numPr>
        <w:spacing w:lineRule="auto" w:line="276" w:before="0" w:after="0"/>
        <w:ind w:left="993" w:hanging="426"/>
        <w:contextualSpacing/>
        <w:rPr>
          <w:rFonts w:ascii="Cambria" w:hAnsi="Cambria" w:eastAsia="Cambria" w:cs="Cambria"/>
          <w:color w:val="000000" w:themeColor="text1"/>
          <w:sz w:val="24"/>
          <w:szCs w:val="24"/>
        </w:rPr>
      </w:pPr>
      <w:r>
        <w:rPr>
          <w:rFonts w:eastAsia="Cambria" w:cs="Cambria" w:ascii="Cambria" w:hAnsi="Cambria"/>
          <w:color w:val="000000" w:themeColor="text1"/>
          <w:sz w:val="24"/>
          <w:szCs w:val="24"/>
        </w:rPr>
        <w:t xml:space="preserve">jest zobowiązany wskazać w formularzu ofertowym </w:t>
      </w:r>
      <w:r>
        <w:rPr>
          <w:rFonts w:eastAsia="Cambria" w:cs="Cambria" w:ascii="Cambria" w:hAnsi="Cambria"/>
          <w:b/>
          <w:color w:val="000000" w:themeColor="text1"/>
          <w:sz w:val="24"/>
          <w:szCs w:val="24"/>
        </w:rPr>
        <w:t>(Załącznik nr 3 do SIWZ)</w:t>
      </w:r>
      <w:r>
        <w:rPr>
          <w:rFonts w:eastAsia="Cambria" w:cs="Cambria" w:ascii="Cambria" w:hAnsi="Cambria"/>
          <w:color w:val="000000" w:themeColor="text1"/>
          <w:sz w:val="24"/>
          <w:szCs w:val="24"/>
        </w:rPr>
        <w:t xml:space="preserve"> części zamówienia, których wykonanie zamierza powierzyć podwykonawcom i podać firmy </w:t>
      </w:r>
      <w:r>
        <w:rPr>
          <w:rFonts w:eastAsia="Cambria" w:cs="Cambria" w:ascii="Cambria" w:hAnsi="Cambria"/>
          <w:b/>
          <w:color w:val="000000" w:themeColor="text1"/>
          <w:sz w:val="24"/>
          <w:szCs w:val="24"/>
        </w:rPr>
        <w:t>(oznaczenie przedsiębiorstwa)</w:t>
      </w:r>
      <w:r>
        <w:rPr>
          <w:rFonts w:eastAsia="Cambria" w:cs="Cambria" w:ascii="Cambria" w:hAnsi="Cambria"/>
          <w:color w:val="000000" w:themeColor="text1"/>
          <w:sz w:val="24"/>
          <w:szCs w:val="24"/>
        </w:rPr>
        <w:t xml:space="preserve"> podwykonawców;</w:t>
      </w:r>
    </w:p>
    <w:p>
      <w:pPr>
        <w:pStyle w:val="ListParagraph"/>
        <w:numPr>
          <w:ilvl w:val="2"/>
          <w:numId w:val="22"/>
        </w:numPr>
        <w:spacing w:lineRule="auto" w:line="276" w:before="0" w:after="0"/>
        <w:ind w:left="993" w:hanging="426"/>
        <w:contextualSpacing/>
        <w:rPr>
          <w:rFonts w:ascii="Cambria" w:hAnsi="Cambria" w:eastAsia="Cambria" w:cs="Cambria"/>
          <w:color w:val="000000" w:themeColor="text1"/>
          <w:sz w:val="24"/>
          <w:szCs w:val="24"/>
        </w:rPr>
      </w:pPr>
      <w:r>
        <w:rPr>
          <w:rFonts w:eastAsia="Cambria" w:cs="Cambria" w:ascii="Cambria" w:hAnsi="Cambria"/>
          <w:color w:val="000000" w:themeColor="text1"/>
          <w:sz w:val="24"/>
          <w:szCs w:val="24"/>
        </w:rPr>
        <w:t xml:space="preserve">w przypadku podpisania umowy Wykonawca będzie zobowiązany, aby przed przystąpieniem do wykonania zamówienia podał - o ile będą znane - nazwy albo imiona i nazwiska oraz dane kontaktowe podwykonawców i osób do kontaktu z nimi. Wykonawca będzie zawiadamiał podczas realizacji umowy Zamawiającego o wszelkich zmianach danych dotyczących podwykonawców, </w:t>
        <w:br/>
        <w:t xml:space="preserve">a także przekazywał informacje na temat nowych podwykonawców, którym </w:t>
        <w:br/>
        <w:t>w późniejszym okresie zamierza powierzyć realizację przedmiotu zamówienia.</w:t>
      </w:r>
    </w:p>
    <w:p>
      <w:pPr>
        <w:pStyle w:val="ListParagraph"/>
        <w:numPr>
          <w:ilvl w:val="2"/>
          <w:numId w:val="22"/>
        </w:numPr>
        <w:spacing w:lineRule="auto" w:line="276" w:before="0" w:after="0"/>
        <w:ind w:left="993" w:hanging="426"/>
        <w:contextualSpacing/>
        <w:rPr>
          <w:rFonts w:ascii="Cambria" w:hAnsi="Cambria" w:eastAsia="Cambria" w:cs="Cambria"/>
          <w:color w:val="000000" w:themeColor="text1"/>
          <w:sz w:val="24"/>
          <w:szCs w:val="24"/>
        </w:rPr>
      </w:pPr>
      <w:r>
        <w:rPr>
          <w:rFonts w:eastAsia="Cambria" w:cs="Cambria" w:ascii="Cambria" w:hAnsi="Cambria"/>
          <w:color w:val="000000" w:themeColor="text1"/>
          <w:sz w:val="24"/>
          <w:szCs w:val="24"/>
        </w:rPr>
        <w:t xml:space="preserve">jeżeli późniejsza zmiana albo rezygnacja z podwykonawcy dotyczy podmiotu, na którego zasoby Wykonawca powoływał się, na zasadach określonych w art. 22a ustawy Pzp, w celu wskazania spełnienia warunków udziału </w:t>
        <w:br/>
        <w:t xml:space="preserve">w postępowaniu Wykonawca jest zobowiązany wskazać Zamawiającemu, </w:t>
        <w:br/>
        <w:t>iż proponowany inny Podwykonawca lub Wykonawca samodzielnie spełniają je w stopniu nie mniejszym niż podwykonawca, na którego zasoby Wykonawca powoływał się w trakcie postępowania o udzielenie zamówienia. Kary umowne za nieprawidłowe zgłaszanie podwykonawców oraz realizowanie na ich rzecz płatności określone są w § 14 Projektu umowy.</w:t>
      </w:r>
    </w:p>
    <w:p>
      <w:pPr>
        <w:pStyle w:val="ListParagraph"/>
        <w:numPr>
          <w:ilvl w:val="1"/>
          <w:numId w:val="4"/>
        </w:numPr>
        <w:spacing w:lineRule="auto" w:line="276"/>
        <w:ind w:left="567" w:hanging="567"/>
        <w:rPr>
          <w:rFonts w:ascii="Cambria" w:hAnsi="Cambria" w:cs="Helvetica"/>
          <w:b/>
          <w:b/>
          <w:bCs/>
          <w:color w:val="000000" w:themeColor="text1"/>
          <w:sz w:val="24"/>
          <w:szCs w:val="24"/>
        </w:rPr>
      </w:pPr>
      <w:r>
        <w:rPr>
          <w:rFonts w:cs="Helvetica" w:ascii="Cambria" w:hAnsi="Cambria"/>
          <w:b/>
          <w:bCs/>
          <w:color w:val="000000" w:themeColor="text1"/>
          <w:sz w:val="24"/>
          <w:szCs w:val="24"/>
        </w:rPr>
        <w:t>Klauzula zatrudnienia.</w:t>
      </w:r>
    </w:p>
    <w:p>
      <w:pPr>
        <w:pStyle w:val="ListParagraph"/>
        <w:tabs>
          <w:tab w:val="clear" w:pos="708"/>
          <w:tab w:val="left" w:pos="567" w:leader="none"/>
        </w:tabs>
        <w:spacing w:lineRule="auto" w:line="276" w:before="0" w:after="0"/>
        <w:ind w:left="567" w:hanging="0"/>
        <w:contextualSpacing/>
        <w:rPr>
          <w:rFonts w:ascii="Cambria" w:hAnsi="Cambria" w:cs="Helvetica"/>
          <w:bCs/>
          <w:color w:val="000000" w:themeColor="text1"/>
          <w:sz w:val="24"/>
          <w:szCs w:val="24"/>
        </w:rPr>
      </w:pPr>
      <w:r>
        <w:rPr>
          <w:rFonts w:cs="Helvetica" w:ascii="Cambria" w:hAnsi="Cambria"/>
          <w:bCs/>
          <w:color w:val="000000" w:themeColor="text1"/>
          <w:sz w:val="24"/>
          <w:szCs w:val="24"/>
        </w:rPr>
        <w:t xml:space="preserve">Zamawiający stosownie do art. 29 ust. 3a ustawy Pzp, określa obowiązek zatrudnienia na podstawie umowy o pracę osób wykonujących następujące czynności w zakresie realizacji zamówienia: </w:t>
      </w:r>
    </w:p>
    <w:p>
      <w:pPr>
        <w:pStyle w:val="ListParagraph"/>
        <w:tabs>
          <w:tab w:val="clear" w:pos="708"/>
          <w:tab w:val="left" w:pos="567" w:leader="none"/>
        </w:tabs>
        <w:spacing w:lineRule="auto" w:line="276" w:before="0" w:after="0"/>
        <w:ind w:left="567" w:hanging="0"/>
        <w:contextualSpacing/>
        <w:rPr>
          <w:rFonts w:ascii="Cambria" w:hAnsi="Cambria" w:eastAsia="Cambria" w:cs="Cambria"/>
          <w:b/>
          <w:b/>
          <w:color w:val="000000" w:themeColor="text1"/>
          <w:sz w:val="24"/>
          <w:szCs w:val="24"/>
        </w:rPr>
      </w:pPr>
      <w:r>
        <w:rPr>
          <w:rFonts w:eastAsia="Cambria" w:cs="Cambria" w:ascii="Cambria" w:hAnsi="Cambria"/>
          <w:b/>
          <w:color w:val="000000" w:themeColor="text1"/>
          <w:sz w:val="24"/>
          <w:szCs w:val="24"/>
        </w:rPr>
        <w:t>wykonywanie prac fizycznych przy realizacji robót budowlanych w tym: operatorzy sprzętu i prace fizyczne brukarskie i instalacyjno-montażowe objęte zakresem zamówienia, określonym w pkt. 2.2 SIWZ.</w:t>
      </w:r>
    </w:p>
    <w:p>
      <w:pPr>
        <w:pStyle w:val="ListParagraph"/>
        <w:tabs>
          <w:tab w:val="clear" w:pos="708"/>
          <w:tab w:val="left" w:pos="567" w:leader="none"/>
        </w:tabs>
        <w:spacing w:lineRule="auto" w:line="276" w:before="0" w:after="0"/>
        <w:ind w:left="567" w:hanging="0"/>
        <w:contextualSpacing/>
        <w:rPr>
          <w:rFonts w:ascii="Cambria" w:hAnsi="Cambria" w:eastAsia="Calibri" w:cs="ArialNarrow"/>
          <w:i/>
          <w:i/>
          <w:color w:val="000000" w:themeColor="text1"/>
          <w:sz w:val="24"/>
          <w:szCs w:val="24"/>
        </w:rPr>
      </w:pPr>
      <w:r>
        <w:rPr>
          <w:rFonts w:ascii="Cambria" w:hAnsi="Cambria"/>
          <w:color w:val="000000" w:themeColor="text1"/>
          <w:sz w:val="24"/>
          <w:szCs w:val="24"/>
        </w:rPr>
        <w:t>(</w:t>
      </w:r>
      <w:r>
        <w:rPr>
          <w:rFonts w:eastAsia="Cambria" w:cs="Cambria" w:ascii="Cambria" w:hAnsi="Cambria"/>
          <w:i/>
          <w:color w:val="000000" w:themeColor="text1"/>
          <w:sz w:val="24"/>
          <w:szCs w:val="24"/>
        </w:rPr>
        <w:t xml:space="preserve">obowiązek ten nie dotyczy sytuacji, gdy prace te będą wykonywane samodzielnie </w:t>
        <w:br/>
        <w:t>i osobiście przez osoby fizyczne prowadzące działalność gospodarczą w postaci tzw. samozatrudnienia, jako podwykonawcy).</w:t>
      </w:r>
    </w:p>
    <w:p>
      <w:pPr>
        <w:pStyle w:val="ListParagraph"/>
        <w:tabs>
          <w:tab w:val="clear" w:pos="708"/>
          <w:tab w:val="left" w:pos="567" w:leader="none"/>
        </w:tabs>
        <w:spacing w:lineRule="auto" w:line="276" w:before="0" w:after="0"/>
        <w:ind w:left="567" w:hanging="0"/>
        <w:contextualSpacing/>
        <w:rPr>
          <w:rFonts w:ascii="Cambria" w:hAnsi="Cambria" w:cs="Helvetica"/>
          <w:bCs/>
          <w:color w:val="000000" w:themeColor="text1"/>
          <w:sz w:val="24"/>
          <w:szCs w:val="24"/>
        </w:rPr>
      </w:pPr>
      <w:r>
        <w:rPr>
          <w:rFonts w:cs="Helvetica" w:ascii="Cambria" w:hAnsi="Cambria"/>
          <w:bCs/>
          <w:color w:val="000000" w:themeColor="text1"/>
          <w:sz w:val="24"/>
          <w:szCs w:val="24"/>
        </w:rPr>
        <w:t xml:space="preserve">Szczegółowy sposób dokumentowania zatrudnienia ww. osób, uprawnienia   zamawiającego   w   zakresie   kontroli   spełniania   przez   Wykonawcę   wymagań, o   których mowa   w   art.   29   ust.   3a ustawy Pzp oraz   sankcji   z   tytułu   niespełnienia   tych   wymagań, rodzaju   czynności niezbędnych do realizacji zamówienia, których dotyczą wymagania zatrudnienia na podstawie umowy o pracę przez   Wykonawcę   lub   podwykonawcę   osób   wykonujących   czynności   </w:t>
        <w:br/>
        <w:t>w   trakcie   realizacji zamówienia zawarte są § 13 Projektu umowy stanowiącym (</w:t>
      </w:r>
      <w:r>
        <w:rPr>
          <w:rFonts w:cs="Helvetica" w:ascii="Cambria" w:hAnsi="Cambria"/>
          <w:b/>
          <w:bCs/>
          <w:color w:val="000000" w:themeColor="text1"/>
          <w:sz w:val="24"/>
          <w:szCs w:val="24"/>
        </w:rPr>
        <w:t>Załącznik Nr 2 do SIWZ)</w:t>
      </w:r>
      <w:r>
        <w:rPr>
          <w:rFonts w:cs="Helvetica" w:ascii="Cambria" w:hAnsi="Cambria"/>
          <w:bCs/>
          <w:color w:val="000000" w:themeColor="text1"/>
          <w:sz w:val="24"/>
          <w:szCs w:val="24"/>
        </w:rPr>
        <w:t>.</w:t>
      </w:r>
    </w:p>
    <w:p>
      <w:pPr>
        <w:pStyle w:val="ListParagraph"/>
        <w:numPr>
          <w:ilvl w:val="1"/>
          <w:numId w:val="4"/>
        </w:numPr>
        <w:spacing w:lineRule="auto" w:line="276"/>
        <w:ind w:left="567" w:hanging="567"/>
        <w:rPr/>
      </w:pPr>
      <w:r>
        <w:rPr>
          <w:rFonts w:cs="Helvetica" w:ascii="Cambria" w:hAnsi="Cambria"/>
          <w:b/>
          <w:bCs/>
          <w:color w:val="000000" w:themeColor="text1"/>
          <w:sz w:val="24"/>
          <w:szCs w:val="24"/>
        </w:rPr>
        <w:t>Zamawiający informuje, że zamówienie jest</w:t>
      </w:r>
      <w:r>
        <w:rPr>
          <w:rFonts w:cs="Helvetica" w:ascii="Cambria" w:hAnsi="Cambria"/>
          <w:b/>
          <w:bCs/>
          <w:color w:val="FF0000"/>
          <w:sz w:val="24"/>
          <w:szCs w:val="24"/>
        </w:rPr>
        <w:t xml:space="preserve"> </w:t>
      </w:r>
      <w:r>
        <w:rPr>
          <w:rFonts w:cs="Helvetica" w:ascii="Cambria" w:hAnsi="Cambria"/>
          <w:b/>
          <w:bCs/>
          <w:color w:val="000000" w:themeColor="text1"/>
          <w:sz w:val="24"/>
          <w:szCs w:val="24"/>
        </w:rPr>
        <w:t xml:space="preserve">realizowane w ramach projektu </w:t>
        <w:br/>
        <w:t xml:space="preserve">pn.: </w:t>
      </w:r>
      <w:r>
        <w:rPr>
          <w:rFonts w:eastAsia="Calibri" w:cs="Helvetica" w:ascii="Cambria" w:hAnsi="Cambria"/>
          <w:b/>
          <w:bCs/>
          <w:color w:val="000000" w:themeColor="text1"/>
          <w:kern w:val="0"/>
          <w:sz w:val="24"/>
          <w:szCs w:val="24"/>
          <w:lang w:val="pl-PL" w:eastAsia="pl-PL" w:bidi="ar-SA"/>
        </w:rPr>
        <w:t>„</w:t>
      </w:r>
      <w:r>
        <w:rPr>
          <w:rFonts w:eastAsia="Calibri" w:cs="Arial" w:ascii="Cambria" w:hAnsi="Cambria"/>
          <w:b/>
          <w:bCs/>
          <w:i/>
          <w:color w:val="000000" w:themeColor="text1"/>
          <w:kern w:val="0"/>
          <w:sz w:val="24"/>
          <w:szCs w:val="24"/>
          <w:lang w:val="pl-PL" w:eastAsia="pl-PL" w:bidi="ar-SA"/>
        </w:rPr>
        <w:t>Przebudowa drogi gminnej Nr 104638L – ulica Cementowa w Rejowcu Fabrycznym</w:t>
      </w:r>
      <w:r>
        <w:rPr>
          <w:rFonts w:cs="Helvetica" w:ascii="Cambria" w:hAnsi="Cambria"/>
          <w:b/>
          <w:bCs/>
          <w:i/>
          <w:iCs/>
          <w:color w:val="000000" w:themeColor="text1"/>
          <w:sz w:val="24"/>
          <w:szCs w:val="24"/>
        </w:rPr>
        <w:t xml:space="preserve">” </w:t>
      </w:r>
      <w:r>
        <w:rPr>
          <w:rFonts w:cs="Helvetica" w:ascii="Cambria" w:hAnsi="Cambria"/>
          <w:b/>
          <w:bCs/>
          <w:color w:val="000000" w:themeColor="text1"/>
          <w:sz w:val="24"/>
          <w:szCs w:val="24"/>
        </w:rPr>
        <w:t>współfinansowanego ze środków Funduszu Dróg Samorządowych 2020.</w:t>
      </w:r>
    </w:p>
    <w:p>
      <w:pPr>
        <w:pStyle w:val="ListParagraph"/>
        <w:numPr>
          <w:ilvl w:val="1"/>
          <w:numId w:val="4"/>
        </w:numPr>
        <w:spacing w:lineRule="auto" w:line="276"/>
        <w:ind w:left="567" w:hanging="567"/>
        <w:rPr>
          <w:rFonts w:ascii="Cambria" w:hAnsi="Cambria" w:cs="Helvetica"/>
          <w:b/>
          <w:b/>
          <w:bCs/>
          <w:color w:val="000000" w:themeColor="text1"/>
          <w:sz w:val="24"/>
          <w:szCs w:val="24"/>
        </w:rPr>
      </w:pPr>
      <w:r>
        <w:rPr>
          <w:rFonts w:cs="Arial" w:ascii="Cambria" w:hAnsi="Cambria"/>
          <w:b/>
          <w:bCs/>
          <w:sz w:val="24"/>
          <w:szCs w:val="24"/>
        </w:rPr>
        <w:t>Nazwa/y i kod/y Wspólnego Słownika Zamówień: (CPV):</w:t>
      </w:r>
    </w:p>
    <w:p>
      <w:pPr>
        <w:pStyle w:val="Normal"/>
        <w:widowControl w:val="false"/>
        <w:numPr>
          <w:ilvl w:val="0"/>
          <w:numId w:val="0"/>
        </w:numPr>
        <w:spacing w:lineRule="auto" w:line="276"/>
        <w:ind w:left="567" w:hanging="0"/>
        <w:jc w:val="both"/>
        <w:outlineLvl w:val="3"/>
        <w:rPr>
          <w:rFonts w:ascii="Cambria" w:hAnsi="Cambria"/>
        </w:rPr>
      </w:pPr>
      <w:r>
        <w:rPr>
          <w:rFonts w:cs="Arial" w:ascii="Cambria" w:hAnsi="Cambria"/>
          <w:b/>
          <w:bCs/>
          <w:color w:val="000000" w:themeColor="text1"/>
        </w:rPr>
        <w:t>45000000-7 Roboty budowlane,</w:t>
      </w:r>
    </w:p>
    <w:p>
      <w:pPr>
        <w:pStyle w:val="Normal"/>
        <w:spacing w:lineRule="auto" w:line="276"/>
        <w:ind w:firstLine="567"/>
        <w:rPr>
          <w:rFonts w:ascii="Cambria" w:hAnsi="Cambria"/>
        </w:rPr>
      </w:pPr>
      <w:r>
        <w:rPr>
          <w:rFonts w:ascii="Cambria" w:hAnsi="Cambria"/>
        </w:rPr>
        <w:t>45111000-8 - Roboty ziemne,</w:t>
      </w:r>
    </w:p>
    <w:p>
      <w:pPr>
        <w:pStyle w:val="Normal"/>
        <w:spacing w:lineRule="auto" w:line="276"/>
        <w:ind w:firstLine="567"/>
        <w:rPr>
          <w:rFonts w:ascii="Cambria" w:hAnsi="Cambria"/>
        </w:rPr>
      </w:pPr>
      <w:r>
        <w:rPr>
          <w:rFonts w:ascii="Cambria" w:hAnsi="Cambria"/>
        </w:rPr>
        <w:t>45112710-5 - Roboty w zakresie kształtowania terenów zielonych</w:t>
      </w:r>
    </w:p>
    <w:p>
      <w:pPr>
        <w:pStyle w:val="Normal"/>
        <w:spacing w:lineRule="auto" w:line="276"/>
        <w:ind w:firstLine="567"/>
        <w:rPr>
          <w:rFonts w:ascii="Cambria" w:hAnsi="Cambria"/>
        </w:rPr>
      </w:pPr>
      <w:r>
        <w:rPr>
          <w:rFonts w:ascii="Cambria" w:hAnsi="Cambria"/>
        </w:rPr>
        <w:t xml:space="preserve">45233320-8 - Fundamentowanie dróg </w:t>
      </w:r>
    </w:p>
    <w:p>
      <w:pPr>
        <w:pStyle w:val="Normal"/>
        <w:spacing w:lineRule="auto" w:line="276"/>
        <w:ind w:firstLine="567"/>
        <w:rPr>
          <w:rFonts w:ascii="Cambria" w:hAnsi="Cambria"/>
        </w:rPr>
      </w:pPr>
      <w:r>
        <w:rPr>
          <w:rFonts w:ascii="Cambria" w:hAnsi="Cambria"/>
        </w:rPr>
        <w:t>45233220-7 - Roboty w zakresie nawierzchni dróg</w:t>
      </w:r>
    </w:p>
    <w:p>
      <w:pPr>
        <w:pStyle w:val="Normal"/>
        <w:spacing w:lineRule="auto" w:line="276"/>
        <w:ind w:firstLine="567"/>
        <w:rPr>
          <w:rFonts w:ascii="Cambria" w:hAnsi="Cambria"/>
        </w:rPr>
      </w:pPr>
      <w:r>
        <w:rPr>
          <w:rFonts w:ascii="Cambria" w:hAnsi="Cambria"/>
        </w:rPr>
        <w:t xml:space="preserve">45233000-9 - Roboty w zakresie konstruowania, fundamentowania oraz </w:t>
        <w:tab/>
        <w:t>wykonywania nawierzchni autostrad, dróg</w:t>
      </w:r>
    </w:p>
    <w:p>
      <w:pPr>
        <w:pStyle w:val="Normal"/>
        <w:spacing w:lineRule="auto" w:line="276"/>
        <w:ind w:firstLine="567"/>
        <w:rPr>
          <w:rFonts w:ascii="Cambria" w:hAnsi="Cambria"/>
        </w:rPr>
      </w:pPr>
      <w:r>
        <w:rPr>
          <w:rFonts w:ascii="Cambria" w:hAnsi="Cambria"/>
        </w:rPr>
        <w:t>45233120-6 - Roboty w zakresie budowy dróg</w:t>
      </w:r>
    </w:p>
    <w:p>
      <w:pPr>
        <w:pStyle w:val="Normal"/>
        <w:spacing w:lineRule="auto" w:line="276"/>
        <w:ind w:firstLine="567"/>
        <w:rPr>
          <w:rFonts w:ascii="Cambria" w:hAnsi="Cambria"/>
        </w:rPr>
      </w:pPr>
      <w:r>
        <w:rPr>
          <w:rFonts w:ascii="Cambria" w:hAnsi="Cambria"/>
        </w:rPr>
        <w:t>45233161-5 - Roboty budowlane w zakresie ścieżek pieszych</w:t>
      </w:r>
    </w:p>
    <w:p>
      <w:pPr>
        <w:pStyle w:val="Zawartolisty"/>
        <w:spacing w:lineRule="auto" w:line="276"/>
        <w:ind w:firstLine="567"/>
        <w:rPr/>
      </w:pPr>
      <w:r>
        <w:rPr>
          <w:rFonts w:ascii="Cambria" w:hAnsi="Cambria"/>
        </w:rPr>
        <w:t>45111291-4 - Roboty w zakresie zagospodarowania terenu</w:t>
      </w:r>
    </w:p>
    <w:p>
      <w:pPr>
        <w:pStyle w:val="Zawartolisty"/>
        <w:spacing w:lineRule="auto" w:line="276"/>
        <w:ind w:firstLine="567"/>
        <w:rPr/>
      </w:pPr>
      <w:r>
        <w:rPr>
          <w:rFonts w:ascii="Cambria" w:hAnsi="Cambria"/>
        </w:rPr>
        <w:t>45247110-4 – Budowa kanałów.</w:t>
      </w:r>
    </w:p>
    <w:p>
      <w:pPr>
        <w:pStyle w:val="ListParagraph"/>
        <w:numPr>
          <w:ilvl w:val="1"/>
          <w:numId w:val="4"/>
        </w:numPr>
        <w:spacing w:lineRule="auto" w:line="276"/>
        <w:ind w:left="567" w:hanging="567"/>
        <w:rPr>
          <w:rFonts w:ascii="Cambria" w:hAnsi="Cambria"/>
          <w:sz w:val="24"/>
          <w:szCs w:val="24"/>
        </w:rPr>
      </w:pPr>
      <w:r>
        <w:rPr>
          <w:rFonts w:cs="Arial" w:ascii="Cambria" w:hAnsi="Cambria"/>
          <w:bCs/>
          <w:color w:val="000000" w:themeColor="text1"/>
          <w:sz w:val="24"/>
          <w:szCs w:val="24"/>
        </w:rPr>
        <w:t xml:space="preserve">Zamawiający </w:t>
      </w:r>
      <w:r>
        <w:rPr>
          <w:rFonts w:cs="Arial" w:ascii="Cambria" w:hAnsi="Cambria"/>
          <w:b/>
          <w:bCs/>
          <w:color w:val="000000" w:themeColor="text1"/>
          <w:sz w:val="24"/>
          <w:szCs w:val="24"/>
          <w:u w:val="single"/>
        </w:rPr>
        <w:t>nie zastrzega</w:t>
      </w:r>
      <w:r>
        <w:rPr>
          <w:rFonts w:cs="Arial" w:ascii="Cambria" w:hAnsi="Cambria"/>
          <w:bCs/>
          <w:color w:val="000000" w:themeColor="text1"/>
          <w:sz w:val="24"/>
          <w:szCs w:val="24"/>
        </w:rPr>
        <w:t xml:space="preserve"> obowiązku osobistego wykonania przez Wykonawcę kluczowych części zamówienia w zakresie przedmiotu zamówienia.</w:t>
      </w:r>
    </w:p>
    <w:p>
      <w:pPr>
        <w:pStyle w:val="ListParagraph"/>
        <w:numPr>
          <w:ilvl w:val="1"/>
          <w:numId w:val="4"/>
        </w:numPr>
        <w:spacing w:lineRule="auto" w:line="276"/>
        <w:ind w:left="567" w:hanging="567"/>
        <w:rPr/>
      </w:pPr>
      <w:r>
        <w:rPr>
          <w:rFonts w:cs="Arial" w:ascii="Cambria" w:hAnsi="Cambria"/>
          <w:bCs/>
          <w:color w:val="000000" w:themeColor="text1"/>
          <w:sz w:val="24"/>
          <w:szCs w:val="24"/>
        </w:rPr>
        <w:t xml:space="preserve">Zamawiający </w:t>
      </w:r>
      <w:r>
        <w:rPr>
          <w:rFonts w:cs="Arial" w:ascii="Cambria" w:hAnsi="Cambria"/>
          <w:b/>
          <w:bCs/>
          <w:color w:val="000000" w:themeColor="text1"/>
          <w:sz w:val="24"/>
          <w:szCs w:val="24"/>
          <w:u w:val="single"/>
        </w:rPr>
        <w:t>nie przewiduje</w:t>
      </w:r>
      <w:r>
        <w:rPr>
          <w:rFonts w:cs="Arial" w:ascii="Cambria" w:hAnsi="Cambria"/>
          <w:bCs/>
          <w:color w:val="000000" w:themeColor="text1"/>
          <w:sz w:val="24"/>
          <w:szCs w:val="24"/>
        </w:rPr>
        <w:t xml:space="preserve"> udzielenia zamówień, o których mowa w art. 67 ust. 1 pkt. 6 i 7 ustawy Pzp.</w:t>
      </w:r>
    </w:p>
    <w:p>
      <w:pPr>
        <w:pStyle w:val="ListParagraph"/>
        <w:spacing w:lineRule="auto" w:line="276"/>
        <w:ind w:left="567" w:hanging="0"/>
        <w:rPr>
          <w:rFonts w:ascii="Cambria" w:hAnsi="Cambria"/>
          <w:sz w:val="24"/>
          <w:szCs w:val="24"/>
        </w:rPr>
      </w:pPr>
      <w:r>
        <w:rPr>
          <w:rFonts w:ascii="Cambria" w:hAnsi="Cambria"/>
          <w:sz w:val="24"/>
          <w:szCs w:val="24"/>
        </w:rPr>
      </w:r>
    </w:p>
    <w:tbl>
      <w:tblPr>
        <w:tblW w:w="9068" w:type="dxa"/>
        <w:jc w:val="center"/>
        <w:tblInd w:w="0" w:type="dxa"/>
        <w:tblCellMar>
          <w:top w:w="0" w:type="dxa"/>
          <w:left w:w="108" w:type="dxa"/>
          <w:bottom w:w="0" w:type="dxa"/>
          <w:right w:w="108" w:type="dxa"/>
        </w:tblCellMar>
        <w:tblLook w:firstRow="1" w:noVBand="1" w:lastRow="0" w:firstColumn="1" w:lastColumn="0" w:noHBand="0" w:val="04a0"/>
      </w:tblPr>
      <w:tblGrid>
        <w:gridCol w:w="9068"/>
      </w:tblGrid>
      <w:tr>
        <w:trPr/>
        <w:tc>
          <w:tcPr>
            <w:tcW w:w="9068" w:type="dxa"/>
            <w:tcBorders>
              <w:top w:val="single" w:sz="4" w:space="0" w:color="00000A"/>
              <w:bottom w:val="single" w:sz="4" w:space="0" w:color="00000A"/>
            </w:tcBorders>
            <w:shd w:color="auto" w:fill="auto" w:val="clear"/>
          </w:tcPr>
          <w:p>
            <w:pPr>
              <w:pStyle w:val="Normal"/>
              <w:spacing w:lineRule="auto" w:line="276" w:before="0" w:after="0"/>
              <w:contextualSpacing/>
              <w:jc w:val="center"/>
              <w:textAlignment w:val="baseline"/>
              <w:rPr>
                <w:rFonts w:ascii="Cambria" w:hAnsi="Cambria"/>
                <w:color w:val="000000"/>
                <w:sz w:val="26"/>
                <w:szCs w:val="26"/>
              </w:rPr>
            </w:pPr>
            <w:r>
              <w:rPr>
                <w:rFonts w:ascii="Cambria" w:hAnsi="Cambria"/>
                <w:color w:val="000000"/>
                <w:sz w:val="26"/>
                <w:szCs w:val="26"/>
              </w:rPr>
              <w:t>Rozdział 3</w:t>
            </w:r>
          </w:p>
          <w:p>
            <w:pPr>
              <w:pStyle w:val="Normal"/>
              <w:spacing w:lineRule="auto" w:line="276" w:before="0" w:after="0"/>
              <w:contextualSpacing/>
              <w:jc w:val="center"/>
              <w:textAlignment w:val="baseline"/>
              <w:rPr>
                <w:rFonts w:ascii="Cambria" w:hAnsi="Cambria"/>
                <w:color w:val="000000"/>
              </w:rPr>
            </w:pPr>
            <w:r>
              <w:rPr>
                <w:rFonts w:ascii="Cambria" w:hAnsi="Cambria"/>
                <w:b/>
                <w:color w:val="000000"/>
                <w:sz w:val="26"/>
                <w:szCs w:val="26"/>
              </w:rPr>
              <w:t>TERMIN WYKONANIA ZAMÓWIENIA</w:t>
            </w:r>
          </w:p>
        </w:tc>
      </w:tr>
    </w:tbl>
    <w:p>
      <w:pPr>
        <w:pStyle w:val="Normal"/>
        <w:widowControl w:val="false"/>
        <w:numPr>
          <w:ilvl w:val="0"/>
          <w:numId w:val="0"/>
        </w:numPr>
        <w:spacing w:lineRule="auto" w:line="276"/>
        <w:outlineLvl w:val="3"/>
        <w:rPr>
          <w:rFonts w:ascii="Cambria" w:hAnsi="Cambria" w:cs="Arial"/>
          <w:bCs/>
        </w:rPr>
      </w:pPr>
      <w:r>
        <w:rPr>
          <w:rFonts w:cs="Arial" w:ascii="Cambria" w:hAnsi="Cambria"/>
          <w:bCs/>
        </w:rPr>
      </w:r>
    </w:p>
    <w:p>
      <w:pPr>
        <w:pStyle w:val="ListParagraph"/>
        <w:widowControl w:val="false"/>
        <w:numPr>
          <w:ilvl w:val="1"/>
          <w:numId w:val="38"/>
        </w:numPr>
        <w:spacing w:lineRule="auto" w:line="276"/>
        <w:ind w:left="567" w:hanging="567"/>
        <w:outlineLvl w:val="3"/>
        <w:rPr/>
      </w:pPr>
      <w:r>
        <w:rPr>
          <w:rFonts w:cs="Arial" w:ascii="Cambria" w:hAnsi="Cambria"/>
          <w:bCs/>
          <w:sz w:val="24"/>
          <w:szCs w:val="24"/>
        </w:rPr>
        <w:t>Termin rozpoczęcia przedmiotu zamówienia – Wykonawca zobowiązany jest do przejęci</w:t>
      </w:r>
      <w:r>
        <w:rPr>
          <w:rFonts w:cs="Arial" w:ascii="Cambria" w:hAnsi="Cambria"/>
          <w:bCs/>
          <w:sz w:val="24"/>
          <w:szCs w:val="24"/>
        </w:rPr>
        <w:t>a</w:t>
      </w:r>
      <w:r>
        <w:rPr>
          <w:rFonts w:cs="Arial" w:ascii="Cambria" w:hAnsi="Cambria"/>
          <w:bCs/>
          <w:sz w:val="24"/>
          <w:szCs w:val="24"/>
        </w:rPr>
        <w:t xml:space="preserve"> placu budowy i rozpoczęcia robót w terminie 3 dni roboczych od terminu podpisania umowy.</w:t>
      </w:r>
    </w:p>
    <w:p>
      <w:pPr>
        <w:pStyle w:val="ListParagraph"/>
        <w:widowControl w:val="false"/>
        <w:numPr>
          <w:ilvl w:val="1"/>
          <w:numId w:val="38"/>
        </w:numPr>
        <w:spacing w:lineRule="auto" w:line="276"/>
        <w:ind w:left="567" w:hanging="567"/>
        <w:outlineLvl w:val="3"/>
        <w:rPr/>
      </w:pPr>
      <w:r>
        <w:rPr>
          <w:rFonts w:cs="Arial" w:ascii="Cambria" w:hAnsi="Cambria"/>
          <w:bCs/>
          <w:sz w:val="24"/>
          <w:szCs w:val="24"/>
        </w:rPr>
        <w:t>Wykonawca zobowiązany jest wykonać pełny zakres przedmiotu zamówienia:</w:t>
      </w:r>
      <w:r>
        <w:rPr>
          <w:rFonts w:cs="Arial" w:ascii="Cambria" w:hAnsi="Cambria"/>
          <w:b/>
          <w:bCs/>
          <w:sz w:val="24"/>
          <w:szCs w:val="24"/>
        </w:rPr>
        <w:t xml:space="preserve"> do dnia </w:t>
      </w:r>
      <w:r>
        <w:rPr>
          <w:rFonts w:eastAsia="SimSun" w:cs="Arial" w:ascii="Cambria" w:hAnsi="Cambria"/>
          <w:b/>
          <w:bCs/>
          <w:color w:val="00000A"/>
          <w:kern w:val="0"/>
          <w:sz w:val="24"/>
          <w:szCs w:val="24"/>
          <w:lang w:val="pl-PL" w:eastAsia="zh-CN" w:bidi="ar-SA"/>
        </w:rPr>
        <w:t>30</w:t>
      </w:r>
      <w:r>
        <w:rPr>
          <w:rFonts w:cs="Arial" w:ascii="Cambria" w:hAnsi="Cambria"/>
          <w:b/>
          <w:bCs/>
          <w:sz w:val="24"/>
          <w:szCs w:val="24"/>
        </w:rPr>
        <w:t xml:space="preserve"> czerwca </w:t>
      </w:r>
      <w:r>
        <w:rPr>
          <w:rFonts w:eastAsia="SimSun" w:cs="Arial" w:ascii="Cambria" w:hAnsi="Cambria"/>
          <w:b/>
          <w:bCs/>
          <w:color w:val="00000A"/>
          <w:kern w:val="0"/>
          <w:sz w:val="24"/>
          <w:szCs w:val="24"/>
          <w:lang w:val="pl-PL" w:eastAsia="zh-CN" w:bidi="ar-SA"/>
        </w:rPr>
        <w:t>2021</w:t>
      </w:r>
      <w:r>
        <w:rPr>
          <w:rFonts w:cs="Arial" w:ascii="Cambria" w:hAnsi="Cambria"/>
          <w:b/>
          <w:bCs/>
          <w:sz w:val="24"/>
          <w:szCs w:val="24"/>
        </w:rPr>
        <w:t xml:space="preserve"> r. </w:t>
      </w:r>
    </w:p>
    <w:p>
      <w:pPr>
        <w:pStyle w:val="ListParagraph"/>
        <w:widowControl w:val="false"/>
        <w:numPr>
          <w:ilvl w:val="1"/>
          <w:numId w:val="38"/>
        </w:numPr>
        <w:spacing w:lineRule="auto" w:line="276"/>
        <w:ind w:left="567" w:hanging="567"/>
        <w:outlineLvl w:val="3"/>
        <w:rPr>
          <w:rFonts w:ascii="Cambria" w:hAnsi="Cambria" w:cs="Arial"/>
          <w:bCs/>
          <w:color w:val="000000" w:themeColor="text1"/>
          <w:sz w:val="24"/>
          <w:szCs w:val="24"/>
        </w:rPr>
      </w:pPr>
      <w:r>
        <w:rPr>
          <w:rFonts w:eastAsia="Cambria" w:cs="Cambria" w:ascii="Cambria" w:hAnsi="Cambria"/>
          <w:sz w:val="24"/>
          <w:szCs w:val="24"/>
        </w:rPr>
        <w:t>Terminy wykonywania poszczególnych robót wskazane będą w harmonogramie rzeczowo – finansowym, o którym mowa w § 2 ust. 2 Projektu Umowy.</w:t>
      </w:r>
    </w:p>
    <w:p>
      <w:pPr>
        <w:pStyle w:val="Normal"/>
        <w:widowControl w:val="false"/>
        <w:numPr>
          <w:ilvl w:val="0"/>
          <w:numId w:val="0"/>
        </w:numPr>
        <w:spacing w:lineRule="auto" w:line="276"/>
        <w:outlineLvl w:val="3"/>
        <w:rPr>
          <w:rFonts w:ascii="Cambria" w:hAnsi="Cambria" w:cs="Arial"/>
          <w:bCs/>
          <w:color w:val="000000" w:themeColor="text1"/>
        </w:rPr>
      </w:pPr>
      <w:r>
        <w:rPr>
          <w:rFonts w:cs="Arial" w:ascii="Cambria" w:hAnsi="Cambria"/>
          <w:bCs/>
          <w:color w:val="000000" w:themeColor="text1"/>
        </w:rPr>
      </w:r>
    </w:p>
    <w:tbl>
      <w:tblPr>
        <w:tblW w:w="9068" w:type="dxa"/>
        <w:jc w:val="center"/>
        <w:tblInd w:w="0" w:type="dxa"/>
        <w:tblCellMar>
          <w:top w:w="0" w:type="dxa"/>
          <w:left w:w="108" w:type="dxa"/>
          <w:bottom w:w="0" w:type="dxa"/>
          <w:right w:w="108" w:type="dxa"/>
        </w:tblCellMar>
        <w:tblLook w:firstRow="1" w:noVBand="1" w:lastRow="0" w:firstColumn="1" w:lastColumn="0" w:noHBand="0" w:val="04a0"/>
      </w:tblPr>
      <w:tblGrid>
        <w:gridCol w:w="9068"/>
      </w:tblGrid>
      <w:tr>
        <w:trPr/>
        <w:tc>
          <w:tcPr>
            <w:tcW w:w="9068" w:type="dxa"/>
            <w:tcBorders>
              <w:top w:val="single" w:sz="4" w:space="0" w:color="00000A"/>
              <w:bottom w:val="single" w:sz="4" w:space="0" w:color="00000A"/>
            </w:tcBorders>
            <w:shd w:color="auto" w:fill="auto" w:val="clear"/>
          </w:tcPr>
          <w:p>
            <w:pPr>
              <w:pStyle w:val="Normal"/>
              <w:spacing w:lineRule="auto" w:line="276" w:before="0" w:after="0"/>
              <w:contextualSpacing/>
              <w:jc w:val="center"/>
              <w:textAlignment w:val="baseline"/>
              <w:rPr>
                <w:rFonts w:ascii="Cambria" w:hAnsi="Cambria"/>
                <w:color w:val="000000"/>
                <w:sz w:val="26"/>
                <w:szCs w:val="26"/>
              </w:rPr>
            </w:pPr>
            <w:r>
              <w:rPr>
                <w:rFonts w:ascii="Cambria" w:hAnsi="Cambria"/>
                <w:color w:val="000000"/>
                <w:sz w:val="26"/>
                <w:szCs w:val="26"/>
              </w:rPr>
              <w:t>Rozdział 4</w:t>
            </w:r>
          </w:p>
          <w:p>
            <w:pPr>
              <w:pStyle w:val="Normal"/>
              <w:spacing w:lineRule="auto" w:line="276" w:before="0" w:after="0"/>
              <w:contextualSpacing/>
              <w:jc w:val="center"/>
              <w:textAlignment w:val="baseline"/>
              <w:rPr>
                <w:rFonts w:ascii="Cambria" w:hAnsi="Cambria"/>
                <w:color w:val="000000"/>
              </w:rPr>
            </w:pPr>
            <w:r>
              <w:rPr>
                <w:rFonts w:ascii="Cambria" w:hAnsi="Cambria"/>
                <w:b/>
                <w:color w:val="000000"/>
                <w:sz w:val="26"/>
                <w:szCs w:val="26"/>
              </w:rPr>
              <w:t xml:space="preserve">WARUNKI UDZIAŁU W POSTĘPOWANIU </w:t>
              <w:br/>
              <w:t xml:space="preserve">ORAZ PODSTAWY WYKLUCZENIA Z POSTĘPOWANIA </w:t>
            </w:r>
          </w:p>
        </w:tc>
      </w:tr>
    </w:tbl>
    <w:p>
      <w:pPr>
        <w:pStyle w:val="Normal"/>
        <w:widowControl w:val="false"/>
        <w:numPr>
          <w:ilvl w:val="0"/>
          <w:numId w:val="0"/>
        </w:numPr>
        <w:spacing w:lineRule="auto" w:line="276"/>
        <w:outlineLvl w:val="3"/>
        <w:rPr>
          <w:rFonts w:ascii="Cambria" w:hAnsi="Cambria" w:eastAsia="Times New Roman" w:cs="Arial"/>
          <w:bCs/>
        </w:rPr>
      </w:pPr>
      <w:r>
        <w:rPr>
          <w:rFonts w:eastAsia="Times New Roman" w:cs="Arial" w:ascii="Cambria" w:hAnsi="Cambria"/>
          <w:bCs/>
        </w:rPr>
      </w:r>
    </w:p>
    <w:p>
      <w:pPr>
        <w:pStyle w:val="ListParagraph"/>
        <w:widowControl w:val="false"/>
        <w:numPr>
          <w:ilvl w:val="1"/>
          <w:numId w:val="36"/>
        </w:numPr>
        <w:spacing w:lineRule="auto" w:line="276"/>
        <w:ind w:left="567" w:hanging="567"/>
        <w:outlineLvl w:val="3"/>
        <w:rPr>
          <w:rFonts w:ascii="Cambria" w:hAnsi="Cambria" w:cs="Arial"/>
          <w:b/>
          <w:b/>
          <w:bCs/>
          <w:color w:val="000000" w:themeColor="text1"/>
          <w:sz w:val="24"/>
          <w:szCs w:val="24"/>
        </w:rPr>
      </w:pPr>
      <w:r>
        <w:rPr>
          <w:rFonts w:eastAsia="Cambria" w:cs="Cambria" w:ascii="Cambria" w:hAnsi="Cambria"/>
          <w:b/>
          <w:sz w:val="24"/>
          <w:szCs w:val="24"/>
        </w:rPr>
        <w:t>O udzielenie zamówienia mogą ubiegać się Wykonawcy, którzy nie podlegają wykluczeniu:</w:t>
      </w:r>
    </w:p>
    <w:p>
      <w:pPr>
        <w:pStyle w:val="ListParagraph"/>
        <w:numPr>
          <w:ilvl w:val="2"/>
          <w:numId w:val="36"/>
        </w:numPr>
        <w:spacing w:lineRule="auto" w:line="276"/>
        <w:ind w:left="1276" w:hanging="709"/>
        <w:rPr>
          <w:rFonts w:ascii="Cambria" w:hAnsi="Cambria" w:cs="Arial"/>
          <w:color w:val="000000" w:themeColor="text1"/>
          <w:sz w:val="24"/>
          <w:szCs w:val="24"/>
        </w:rPr>
      </w:pPr>
      <w:r>
        <w:rPr>
          <w:rFonts w:cs="Arial" w:ascii="Cambria" w:hAnsi="Cambria"/>
          <w:color w:val="000000" w:themeColor="text1"/>
          <w:sz w:val="24"/>
          <w:szCs w:val="24"/>
        </w:rPr>
        <w:t xml:space="preserve">Wykonawca zobowiązany jest wykazać brak podstaw do wykluczenia </w:t>
        <w:br/>
        <w:t xml:space="preserve">w oparciu o </w:t>
      </w:r>
      <w:r>
        <w:rPr>
          <w:rFonts w:ascii="Cambria" w:hAnsi="Cambria"/>
          <w:color w:val="000000" w:themeColor="text1"/>
          <w:sz w:val="24"/>
          <w:szCs w:val="24"/>
        </w:rPr>
        <w:t xml:space="preserve">przesłanki określone w art. 24 ust. 1 pkt 12-23 ustawy Pzp. </w:t>
      </w:r>
    </w:p>
    <w:p>
      <w:pPr>
        <w:pStyle w:val="ListParagraph"/>
        <w:numPr>
          <w:ilvl w:val="2"/>
          <w:numId w:val="36"/>
        </w:numPr>
        <w:spacing w:lineRule="auto" w:line="276"/>
        <w:ind w:left="1276" w:hanging="709"/>
        <w:rPr>
          <w:rFonts w:ascii="Cambria" w:hAnsi="Cambria" w:cs="Arial"/>
          <w:color w:val="000000" w:themeColor="text1"/>
          <w:sz w:val="24"/>
          <w:szCs w:val="24"/>
        </w:rPr>
      </w:pPr>
      <w:r>
        <w:rPr>
          <w:rFonts w:ascii="Cambria" w:hAnsi="Cambria"/>
          <w:b/>
          <w:color w:val="000000" w:themeColor="text1"/>
          <w:sz w:val="24"/>
          <w:szCs w:val="24"/>
        </w:rPr>
        <w:t xml:space="preserve">Zamawiający </w:t>
      </w:r>
      <w:r>
        <w:rPr>
          <w:rFonts w:ascii="Cambria" w:hAnsi="Cambria"/>
          <w:b/>
          <w:color w:val="000000" w:themeColor="text1"/>
          <w:sz w:val="24"/>
          <w:szCs w:val="24"/>
          <w:u w:val="single"/>
        </w:rPr>
        <w:t>przewiduje</w:t>
      </w:r>
      <w:r>
        <w:rPr>
          <w:rFonts w:ascii="Cambria" w:hAnsi="Cambria"/>
          <w:b/>
          <w:color w:val="000000" w:themeColor="text1"/>
          <w:sz w:val="24"/>
          <w:szCs w:val="24"/>
        </w:rPr>
        <w:t xml:space="preserve"> podstawy wykluczenia wskazane w art. 24 ust. 5 pkt 1, 2, 4 i 8 ustawy Pzp.</w:t>
      </w:r>
    </w:p>
    <w:p>
      <w:pPr>
        <w:pStyle w:val="Normal"/>
        <w:spacing w:lineRule="auto" w:line="276"/>
        <w:ind w:left="1276" w:hanging="0"/>
        <w:jc w:val="both"/>
        <w:rPr>
          <w:rFonts w:ascii="Cambria" w:hAnsi="Cambria"/>
          <w:i/>
          <w:i/>
          <w:color w:val="000000" w:themeColor="text1"/>
        </w:rPr>
      </w:pPr>
      <w:r>
        <w:rPr>
          <w:rFonts w:ascii="Cambria" w:hAnsi="Cambria"/>
          <w:i/>
          <w:color w:val="000000" w:themeColor="text1"/>
        </w:rPr>
        <w:t xml:space="preserve">Sposób wykazania braku podstaw wykluczenia wskazano w rozdziale </w:t>
        <w:br/>
        <w:t>5 SIWZ.</w:t>
      </w:r>
    </w:p>
    <w:p>
      <w:pPr>
        <w:pStyle w:val="ListParagraph"/>
        <w:numPr>
          <w:ilvl w:val="2"/>
          <w:numId w:val="36"/>
        </w:numPr>
        <w:spacing w:lineRule="auto" w:line="276"/>
        <w:ind w:left="1276" w:hanging="709"/>
        <w:rPr>
          <w:rFonts w:ascii="Cambria" w:hAnsi="Cambria"/>
          <w:color w:val="000000" w:themeColor="text1"/>
          <w:sz w:val="24"/>
          <w:szCs w:val="24"/>
        </w:rPr>
      </w:pPr>
      <w:r>
        <w:rPr>
          <w:rFonts w:ascii="Cambria" w:hAnsi="Cambria"/>
          <w:color w:val="000000" w:themeColor="text1"/>
          <w:sz w:val="24"/>
          <w:szCs w:val="24"/>
        </w:rPr>
        <w:t>Zamawiający może wykluczyć wykonawcę na każdym etapie postępowania (art. 24 ust. 12 ustawy).</w:t>
      </w:r>
    </w:p>
    <w:p>
      <w:pPr>
        <w:pStyle w:val="ListParagraph"/>
        <w:numPr>
          <w:ilvl w:val="2"/>
          <w:numId w:val="36"/>
        </w:numPr>
        <w:spacing w:lineRule="auto" w:line="276"/>
        <w:ind w:left="1276" w:hanging="709"/>
        <w:rPr>
          <w:rFonts w:ascii="Cambria" w:hAnsi="Cambria"/>
          <w:color w:val="000000" w:themeColor="text1"/>
          <w:sz w:val="24"/>
          <w:szCs w:val="24"/>
        </w:rPr>
      </w:pPr>
      <w:r>
        <w:rPr>
          <w:rFonts w:ascii="Cambria" w:hAnsi="Cambria"/>
          <w:color w:val="000000" w:themeColor="text1"/>
          <w:sz w:val="24"/>
          <w:szCs w:val="24"/>
        </w:rPr>
        <w:t xml:space="preserve">Wykonawca, który podlega wykluczeniu na podstawie art. 24 ust. 1 pkt 13 </w:t>
        <w:br/>
        <w:t xml:space="preserve">i 14 oraz pkt 16–20, </w:t>
      </w:r>
      <w:r>
        <w:rPr>
          <w:rFonts w:ascii="Cambria" w:hAnsi="Cambria"/>
          <w:sz w:val="24"/>
          <w:szCs w:val="24"/>
        </w:rPr>
        <w:t>a także art. 24 ust. 5 pkt 1, 2, 4 i 8 ustawy</w:t>
      </w:r>
      <w:r>
        <w:rPr>
          <w:rFonts w:ascii="Cambria" w:hAnsi="Cambria"/>
          <w:color w:val="000000" w:themeColor="text1"/>
          <w:sz w:val="24"/>
          <w:szCs w:val="24"/>
        </w:rPr>
        <w:t xml:space="preserve"> Pzp, może przedstawić dowody na to, że podjęte przez niego środki są wystarczające do wykazania jego rzetelności, w szczególności udowodnić naprawienie szkody wyrządzonej przestępstwem lub przestępstwem skarbowym, zadośćuczynienie pieniężne za doznaną krzywdę lub naprawienie szkody, wyczerpujące wyjaśnienie stanu faktycznego oraz współpracę z organami ścigania oraz podjęcie konkretnych środków technicznych, organizacyjnych i kadrowych, które są odpowiednie dla zapobiegania dalszym przestępstwom lub przestępstwom skarbowym lub nieprawidłowemu postępowaniu wykonawcy. Przepisu zdania pierwszego nie stosuje się, jeżeli wobec wykonawcy, będącego podmiotem zbiorowym, orzeczono prawomocnym wyrokiem sądu zakaz ubiegania się o udzielenie zamówienia oraz nie upłynął określony w tym wyroku okres obowiązywania tego zakazu. </w:t>
      </w:r>
    </w:p>
    <w:p>
      <w:pPr>
        <w:pStyle w:val="ListParagraph"/>
        <w:spacing w:lineRule="auto" w:line="276"/>
        <w:ind w:left="1276" w:hanging="0"/>
        <w:rPr>
          <w:rFonts w:ascii="Cambria" w:hAnsi="Cambria"/>
          <w:color w:val="000000" w:themeColor="text1"/>
          <w:sz w:val="10"/>
          <w:szCs w:val="10"/>
        </w:rPr>
      </w:pPr>
      <w:r>
        <w:rPr>
          <w:rFonts w:ascii="Cambria" w:hAnsi="Cambria"/>
          <w:color w:val="000000" w:themeColor="text1"/>
          <w:sz w:val="10"/>
          <w:szCs w:val="10"/>
        </w:rPr>
      </w:r>
    </w:p>
    <w:p>
      <w:pPr>
        <w:pStyle w:val="ListParagraph"/>
        <w:numPr>
          <w:ilvl w:val="1"/>
          <w:numId w:val="36"/>
        </w:numPr>
        <w:spacing w:lineRule="auto" w:line="276" w:before="0" w:after="0"/>
        <w:ind w:left="567" w:hanging="567"/>
        <w:contextualSpacing/>
        <w:rPr>
          <w:rFonts w:ascii="Cambria" w:hAnsi="Cambria" w:cs="Arial"/>
          <w:b/>
          <w:b/>
          <w:color w:val="000000" w:themeColor="text1"/>
          <w:sz w:val="24"/>
          <w:szCs w:val="24"/>
        </w:rPr>
      </w:pPr>
      <w:r>
        <w:rPr>
          <w:rFonts w:cs="Arial" w:ascii="Cambria" w:hAnsi="Cambria"/>
          <w:b/>
          <w:color w:val="000000" w:themeColor="text1"/>
          <w:sz w:val="24"/>
          <w:szCs w:val="24"/>
        </w:rPr>
        <w:t xml:space="preserve">O udzielenie zamówienia mogą ubiegać się Wykonawcy, którzy </w:t>
      </w:r>
      <w:r>
        <w:rPr>
          <w:rFonts w:cs="Arial" w:ascii="Cambria" w:hAnsi="Cambria"/>
          <w:b/>
          <w:color w:val="000000" w:themeColor="text1"/>
          <w:sz w:val="24"/>
          <w:szCs w:val="24"/>
          <w:u w:val="single"/>
        </w:rPr>
        <w:t>spełniają warunki udziału w postępowaniu:</w:t>
      </w:r>
    </w:p>
    <w:p>
      <w:pPr>
        <w:pStyle w:val="ListParagraph"/>
        <w:spacing w:lineRule="auto" w:line="276" w:before="0" w:after="0"/>
        <w:ind w:left="567" w:hanging="0"/>
        <w:contextualSpacing/>
        <w:rPr>
          <w:rFonts w:ascii="Cambria" w:hAnsi="Cambria" w:cs="Arial"/>
          <w:b/>
          <w:b/>
          <w:color w:val="000000" w:themeColor="text1"/>
          <w:sz w:val="10"/>
          <w:szCs w:val="10"/>
        </w:rPr>
      </w:pPr>
      <w:r>
        <w:rPr>
          <w:rFonts w:cs="Arial" w:ascii="Cambria" w:hAnsi="Cambria"/>
          <w:b/>
          <w:color w:val="000000" w:themeColor="text1"/>
          <w:sz w:val="10"/>
          <w:szCs w:val="10"/>
        </w:rPr>
      </w:r>
    </w:p>
    <w:p>
      <w:pPr>
        <w:pStyle w:val="ListParagraph"/>
        <w:numPr>
          <w:ilvl w:val="2"/>
          <w:numId w:val="36"/>
        </w:numPr>
        <w:spacing w:lineRule="auto" w:line="276" w:before="0" w:after="0"/>
        <w:ind w:left="1276" w:hanging="709"/>
        <w:contextualSpacing/>
        <w:rPr>
          <w:rFonts w:ascii="Cambria" w:hAnsi="Cambria" w:cs="Arial"/>
          <w:b/>
          <w:b/>
          <w:color w:val="000000" w:themeColor="text1"/>
          <w:sz w:val="24"/>
          <w:szCs w:val="24"/>
        </w:rPr>
      </w:pPr>
      <w:r>
        <w:rPr>
          <w:rFonts w:cs="Arial" w:ascii="Cambria" w:hAnsi="Cambria"/>
          <w:b/>
          <w:color w:val="000000" w:themeColor="text1"/>
          <w:sz w:val="24"/>
          <w:szCs w:val="24"/>
        </w:rPr>
        <w:t>Kompetencje lub uprawnienia do prowadzenia określonej działalności zawodowej, o ile wynika to z odrębnych przepisów:</w:t>
      </w:r>
    </w:p>
    <w:p>
      <w:pPr>
        <w:pStyle w:val="Normal"/>
        <w:spacing w:lineRule="auto" w:line="276"/>
        <w:ind w:left="1276" w:hanging="0"/>
        <w:jc w:val="both"/>
        <w:rPr>
          <w:rFonts w:ascii="Cambria" w:hAnsi="Cambria"/>
          <w:i/>
          <w:i/>
          <w:color w:val="000000" w:themeColor="text1"/>
        </w:rPr>
      </w:pPr>
      <w:r>
        <w:rPr>
          <w:rFonts w:ascii="Cambria" w:hAnsi="Cambria"/>
          <w:i/>
          <w:color w:val="000000" w:themeColor="text1"/>
        </w:rPr>
        <w:t>Zamawiający nie określa warunku w ww. zakresie.</w:t>
      </w:r>
    </w:p>
    <w:p>
      <w:pPr>
        <w:pStyle w:val="Normal"/>
        <w:spacing w:lineRule="auto" w:line="276"/>
        <w:ind w:left="1276" w:hanging="709"/>
        <w:jc w:val="both"/>
        <w:rPr>
          <w:rFonts w:ascii="Cambria" w:hAnsi="Cambria"/>
          <w:i/>
          <w:i/>
          <w:color w:val="000000" w:themeColor="text1"/>
          <w:sz w:val="10"/>
          <w:szCs w:val="10"/>
        </w:rPr>
      </w:pPr>
      <w:r>
        <w:rPr>
          <w:rFonts w:ascii="Cambria" w:hAnsi="Cambria"/>
          <w:i/>
          <w:color w:val="000000" w:themeColor="text1"/>
          <w:sz w:val="10"/>
          <w:szCs w:val="10"/>
        </w:rPr>
      </w:r>
    </w:p>
    <w:p>
      <w:pPr>
        <w:pStyle w:val="ListParagraph"/>
        <w:numPr>
          <w:ilvl w:val="2"/>
          <w:numId w:val="36"/>
        </w:numPr>
        <w:spacing w:lineRule="auto" w:line="276" w:before="0" w:after="0"/>
        <w:ind w:left="1276" w:hanging="709"/>
        <w:contextualSpacing/>
        <w:rPr>
          <w:rFonts w:ascii="Cambria" w:hAnsi="Cambria" w:cs="Arial"/>
          <w:b/>
          <w:b/>
          <w:color w:val="000000" w:themeColor="text1"/>
          <w:sz w:val="24"/>
          <w:szCs w:val="24"/>
        </w:rPr>
      </w:pPr>
      <w:r>
        <w:rPr>
          <w:rFonts w:cs="Arial" w:ascii="Cambria" w:hAnsi="Cambria"/>
          <w:b/>
          <w:color w:val="000000" w:themeColor="text1"/>
          <w:sz w:val="24"/>
          <w:szCs w:val="24"/>
        </w:rPr>
        <w:t>Sytuacja ekonomiczna lub finansowa.</w:t>
      </w:r>
    </w:p>
    <w:p>
      <w:pPr>
        <w:pStyle w:val="ListParagraph"/>
        <w:spacing w:lineRule="auto" w:line="276"/>
        <w:ind w:left="1276" w:hanging="0"/>
        <w:rPr>
          <w:rFonts w:ascii="Cambria" w:hAnsi="Cambria"/>
          <w:i/>
          <w:i/>
          <w:color w:val="000000" w:themeColor="text1"/>
          <w:sz w:val="24"/>
          <w:szCs w:val="24"/>
        </w:rPr>
      </w:pPr>
      <w:r>
        <w:rPr>
          <w:rFonts w:ascii="Cambria" w:hAnsi="Cambria"/>
          <w:i/>
          <w:color w:val="000000" w:themeColor="text1"/>
          <w:sz w:val="24"/>
          <w:szCs w:val="24"/>
        </w:rPr>
        <w:t>Zamawiający nie określa warunku w ww. zakresie.</w:t>
      </w:r>
    </w:p>
    <w:p>
      <w:pPr>
        <w:pStyle w:val="ListParagraph"/>
        <w:spacing w:lineRule="auto" w:line="276"/>
        <w:ind w:left="1276" w:hanging="0"/>
        <w:rPr>
          <w:rFonts w:ascii="Cambria" w:hAnsi="Cambria"/>
          <w:i/>
          <w:i/>
          <w:color w:val="000000" w:themeColor="text1"/>
          <w:sz w:val="10"/>
          <w:szCs w:val="10"/>
        </w:rPr>
      </w:pPr>
      <w:r>
        <w:rPr>
          <w:rFonts w:ascii="Cambria" w:hAnsi="Cambria"/>
          <w:i/>
          <w:color w:val="000000" w:themeColor="text1"/>
          <w:sz w:val="10"/>
          <w:szCs w:val="10"/>
        </w:rPr>
      </w:r>
    </w:p>
    <w:p>
      <w:pPr>
        <w:pStyle w:val="ListParagraph"/>
        <w:numPr>
          <w:ilvl w:val="2"/>
          <w:numId w:val="36"/>
        </w:numPr>
        <w:spacing w:lineRule="auto" w:line="276" w:before="0" w:after="0"/>
        <w:ind w:left="1276" w:hanging="709"/>
        <w:contextualSpacing/>
        <w:rPr>
          <w:rFonts w:ascii="Cambria" w:hAnsi="Cambria" w:cs="Arial"/>
          <w:b/>
          <w:b/>
          <w:color w:val="000000" w:themeColor="text1"/>
          <w:sz w:val="24"/>
          <w:szCs w:val="24"/>
        </w:rPr>
      </w:pPr>
      <w:r>
        <w:rPr>
          <w:rFonts w:cs="Arial" w:ascii="Cambria" w:hAnsi="Cambria"/>
          <w:b/>
          <w:color w:val="000000" w:themeColor="text1"/>
          <w:sz w:val="24"/>
          <w:szCs w:val="24"/>
        </w:rPr>
        <w:t>Zdolność techniczna lub zawodowa.</w:t>
      </w:r>
    </w:p>
    <w:p>
      <w:pPr>
        <w:pStyle w:val="ListParagraph"/>
        <w:spacing w:lineRule="auto" w:line="276" w:before="0" w:after="0"/>
        <w:ind w:left="709" w:firstLine="567"/>
        <w:contextualSpacing/>
        <w:rPr>
          <w:rFonts w:ascii="Cambria" w:hAnsi="Cambria" w:cs="Helvetica"/>
          <w:bCs/>
          <w:i/>
          <w:i/>
          <w:color w:val="000000"/>
          <w:sz w:val="24"/>
          <w:szCs w:val="24"/>
          <w:u w:val="single"/>
        </w:rPr>
      </w:pPr>
      <w:r>
        <w:rPr>
          <w:rFonts w:cs="Helvetica" w:ascii="Cambria" w:hAnsi="Cambria"/>
          <w:bCs/>
          <w:i/>
          <w:color w:val="000000"/>
          <w:sz w:val="24"/>
          <w:szCs w:val="24"/>
          <w:u w:val="single"/>
        </w:rPr>
        <w:t>Opis sposobu dokonywania oceny spełniania tego warunku:</w:t>
      </w:r>
    </w:p>
    <w:p>
      <w:pPr>
        <w:pStyle w:val="ListParagraph"/>
        <w:numPr>
          <w:ilvl w:val="0"/>
          <w:numId w:val="28"/>
        </w:numPr>
        <w:spacing w:lineRule="auto" w:line="276"/>
        <w:ind w:left="1560" w:hanging="284"/>
        <w:rPr>
          <w:rFonts w:ascii="Cambria" w:hAnsi="Cambria" w:cs="Arial"/>
          <w:b/>
          <w:b/>
          <w:sz w:val="24"/>
          <w:szCs w:val="24"/>
        </w:rPr>
      </w:pPr>
      <w:r>
        <w:rPr>
          <w:rFonts w:ascii="Cambria" w:hAnsi="Cambria"/>
          <w:sz w:val="24"/>
          <w:szCs w:val="24"/>
        </w:rPr>
        <w:t xml:space="preserve">Wykonawca winien wykazać, że wykonał należycie oraz zgodnie </w:t>
        <w:br/>
        <w:t xml:space="preserve">z przepisami prawa budowlanego i prawidłowo ukończył nie wcześniej niż </w:t>
      </w:r>
      <w:r>
        <w:rPr>
          <w:rFonts w:ascii="Cambria" w:hAnsi="Cambria"/>
          <w:b/>
          <w:sz w:val="24"/>
          <w:szCs w:val="24"/>
        </w:rPr>
        <w:t>w okresie ostatnich 5 lat przed upływem terminu składania ofert</w:t>
      </w:r>
      <w:r>
        <w:rPr>
          <w:rFonts w:ascii="Cambria" w:hAnsi="Cambria"/>
          <w:sz w:val="24"/>
          <w:szCs w:val="24"/>
        </w:rPr>
        <w:t xml:space="preserve">, a jeżeli okres prowadzenia działalności jest krótszy - w tym okresie: </w:t>
      </w:r>
    </w:p>
    <w:p>
      <w:pPr>
        <w:pStyle w:val="ListParagraph"/>
        <w:numPr>
          <w:ilvl w:val="0"/>
          <w:numId w:val="39"/>
        </w:numPr>
        <w:spacing w:lineRule="auto" w:line="276"/>
        <w:ind w:left="1843" w:hanging="283"/>
        <w:rPr>
          <w:rFonts w:ascii="Cambria" w:hAnsi="Cambria" w:cs="Arial"/>
          <w:b/>
          <w:b/>
          <w:sz w:val="24"/>
          <w:szCs w:val="24"/>
        </w:rPr>
      </w:pPr>
      <w:r>
        <w:rPr>
          <w:rFonts w:ascii="Cambria" w:hAnsi="Cambria"/>
          <w:b/>
          <w:sz w:val="24"/>
          <w:szCs w:val="24"/>
        </w:rPr>
        <w:t>co najmniej jedną robotę budowlaną, która:</w:t>
      </w:r>
    </w:p>
    <w:p>
      <w:pPr>
        <w:pStyle w:val="ListParagraph"/>
        <w:numPr>
          <w:ilvl w:val="0"/>
          <w:numId w:val="44"/>
        </w:numPr>
        <w:spacing w:lineRule="auto" w:line="276"/>
        <w:ind w:left="2127" w:hanging="284"/>
        <w:rPr/>
      </w:pPr>
      <w:r>
        <w:rPr>
          <w:rFonts w:ascii="Cambria" w:hAnsi="Cambria"/>
          <w:b/>
          <w:color w:val="auto"/>
          <w:sz w:val="24"/>
          <w:szCs w:val="24"/>
        </w:rPr>
        <w:t xml:space="preserve">polegała na </w:t>
      </w:r>
      <w:r>
        <w:rPr>
          <w:rFonts w:cs="Arial" w:ascii="Cambria" w:hAnsi="Cambria"/>
          <w:b/>
          <w:color w:val="auto"/>
          <w:sz w:val="24"/>
          <w:szCs w:val="24"/>
        </w:rPr>
        <w:t xml:space="preserve">wykonaniu </w:t>
      </w:r>
      <w:r>
        <w:rPr>
          <w:rFonts w:ascii="Cambria" w:hAnsi="Cambria"/>
          <w:b/>
          <w:color w:val="auto"/>
          <w:sz w:val="24"/>
          <w:szCs w:val="24"/>
        </w:rPr>
        <w:t>nawierzchni asfaltowych</w:t>
        <w:br/>
        <w:t xml:space="preserve">o długości </w:t>
      </w:r>
      <w:r>
        <w:rPr>
          <w:rFonts w:eastAsia="SimSun" w:cs="Times New Roman" w:ascii="Cambria" w:hAnsi="Cambria"/>
          <w:b/>
          <w:color w:val="auto"/>
          <w:kern w:val="0"/>
          <w:sz w:val="24"/>
          <w:szCs w:val="24"/>
          <w:lang w:val="pl-PL" w:eastAsia="zh-CN" w:bidi="ar-SA"/>
        </w:rPr>
        <w:t>1500</w:t>
      </w:r>
      <w:r>
        <w:rPr>
          <w:rFonts w:ascii="Cambria" w:hAnsi="Cambria"/>
          <w:b/>
          <w:color w:val="auto"/>
          <w:sz w:val="24"/>
          <w:szCs w:val="24"/>
        </w:rPr>
        <w:t xml:space="preserve"> mb</w:t>
      </w:r>
      <w:r>
        <w:rPr>
          <w:rFonts w:ascii="Cambria" w:hAnsi="Cambria"/>
          <w:color w:val="auto"/>
          <w:sz w:val="24"/>
          <w:szCs w:val="24"/>
        </w:rPr>
        <w:t xml:space="preserve"> </w:t>
      </w:r>
    </w:p>
    <w:p>
      <w:pPr>
        <w:pStyle w:val="ListParagraph"/>
        <w:numPr>
          <w:ilvl w:val="0"/>
          <w:numId w:val="39"/>
        </w:numPr>
        <w:spacing w:lineRule="auto" w:line="276"/>
        <w:ind w:left="1843" w:hanging="283"/>
        <w:rPr>
          <w:rFonts w:ascii="Cambria" w:hAnsi="Cambria" w:cs="Arial"/>
          <w:b/>
          <w:b/>
          <w:color w:val="auto"/>
          <w:sz w:val="24"/>
          <w:szCs w:val="24"/>
        </w:rPr>
      </w:pPr>
      <w:r>
        <w:rPr>
          <w:rFonts w:cs="Arial" w:ascii="Cambria" w:hAnsi="Cambria"/>
          <w:b/>
          <w:color w:val="auto"/>
          <w:sz w:val="24"/>
          <w:szCs w:val="24"/>
        </w:rPr>
        <w:t xml:space="preserve">co najmniej </w:t>
      </w:r>
      <w:r>
        <w:rPr>
          <w:rFonts w:ascii="Cambria" w:hAnsi="Cambria"/>
          <w:b/>
          <w:color w:val="auto"/>
          <w:sz w:val="24"/>
          <w:szCs w:val="24"/>
        </w:rPr>
        <w:t>jedną robotę budowlaną, która:</w:t>
      </w:r>
    </w:p>
    <w:p>
      <w:pPr>
        <w:pStyle w:val="ListParagraph"/>
        <w:numPr>
          <w:ilvl w:val="0"/>
          <w:numId w:val="45"/>
        </w:numPr>
        <w:spacing w:lineRule="auto" w:line="276"/>
        <w:ind w:left="2127" w:hanging="284"/>
        <w:rPr>
          <w:color w:val="auto"/>
        </w:rPr>
      </w:pPr>
      <w:r>
        <w:rPr>
          <w:rFonts w:ascii="Cambria" w:hAnsi="Cambria"/>
          <w:b/>
          <w:color w:val="auto"/>
          <w:sz w:val="24"/>
          <w:szCs w:val="24"/>
        </w:rPr>
        <w:t xml:space="preserve">polegała </w:t>
      </w:r>
      <w:r>
        <w:rPr>
          <w:rFonts w:cs="Arial" w:ascii="Cambria" w:hAnsi="Cambria"/>
          <w:b/>
          <w:color w:val="auto"/>
          <w:sz w:val="24"/>
          <w:szCs w:val="24"/>
        </w:rPr>
        <w:t>na budowie</w:t>
      </w:r>
      <w:r>
        <w:rPr>
          <w:rStyle w:val="Zakotwiczenieprzypisudolnego"/>
          <w:rFonts w:cs="Arial" w:ascii="Cambria" w:hAnsi="Cambria"/>
          <w:b/>
          <w:color w:val="auto"/>
          <w:sz w:val="24"/>
          <w:szCs w:val="24"/>
        </w:rPr>
        <w:footnoteReference w:id="2"/>
      </w:r>
      <w:r>
        <w:rPr>
          <w:rFonts w:cs="Arial" w:ascii="Cambria" w:hAnsi="Cambria"/>
          <w:b/>
          <w:color w:val="auto"/>
          <w:sz w:val="24"/>
          <w:szCs w:val="24"/>
        </w:rPr>
        <w:t xml:space="preserve"> lub przebudowie</w:t>
      </w:r>
      <w:r>
        <w:rPr>
          <w:rStyle w:val="Zakotwiczenieprzypisudolnego"/>
          <w:rFonts w:cs="Arial" w:ascii="Cambria" w:hAnsi="Cambria"/>
          <w:b/>
          <w:color w:val="auto"/>
          <w:sz w:val="24"/>
          <w:szCs w:val="24"/>
        </w:rPr>
        <w:footnoteReference w:id="3"/>
      </w:r>
      <w:r>
        <w:rPr>
          <w:rFonts w:cs="Arial" w:ascii="Cambria" w:hAnsi="Cambria"/>
          <w:b/>
          <w:color w:val="auto"/>
          <w:sz w:val="24"/>
          <w:szCs w:val="24"/>
        </w:rPr>
        <w:t xml:space="preserve"> lub remoncie</w:t>
      </w:r>
      <w:r>
        <w:rPr>
          <w:rStyle w:val="Zakotwiczenieprzypisudolnego"/>
          <w:rFonts w:cs="Arial" w:ascii="Cambria" w:hAnsi="Cambria"/>
          <w:b/>
          <w:color w:val="auto"/>
          <w:sz w:val="24"/>
          <w:szCs w:val="24"/>
        </w:rPr>
        <w:footnoteReference w:id="4"/>
      </w:r>
      <w:r>
        <w:rPr>
          <w:rFonts w:cs="Arial" w:ascii="Cambria" w:hAnsi="Cambria"/>
          <w:b/>
          <w:color w:val="auto"/>
          <w:sz w:val="24"/>
          <w:szCs w:val="24"/>
        </w:rPr>
        <w:t xml:space="preserve"> dróg lokalnych</w:t>
      </w:r>
    </w:p>
    <w:p>
      <w:pPr>
        <w:pStyle w:val="ListParagraph"/>
        <w:numPr>
          <w:ilvl w:val="0"/>
          <w:numId w:val="45"/>
        </w:numPr>
        <w:spacing w:lineRule="auto" w:line="276"/>
        <w:ind w:left="2127" w:hanging="284"/>
        <w:rPr/>
      </w:pPr>
      <w:r>
        <w:rPr>
          <w:rFonts w:cs="Arial" w:ascii="Cambria" w:hAnsi="Cambria"/>
          <w:b/>
          <w:color w:val="auto"/>
          <w:sz w:val="24"/>
          <w:szCs w:val="24"/>
        </w:rPr>
        <w:t>miała wartość minimum 1 0</w:t>
      </w:r>
      <w:r>
        <w:rPr>
          <w:rFonts w:eastAsia="SimSun" w:cs="Arial" w:ascii="Cambria" w:hAnsi="Cambria"/>
          <w:b/>
          <w:color w:val="auto"/>
          <w:kern w:val="0"/>
          <w:sz w:val="24"/>
          <w:szCs w:val="24"/>
          <w:lang w:val="pl-PL" w:eastAsia="zh-CN" w:bidi="ar-SA"/>
        </w:rPr>
        <w:t>00</w:t>
      </w:r>
      <w:r>
        <w:rPr>
          <w:rFonts w:cs="Arial" w:ascii="Cambria" w:hAnsi="Cambria"/>
          <w:b/>
          <w:color w:val="auto"/>
          <w:sz w:val="24"/>
          <w:szCs w:val="24"/>
        </w:rPr>
        <w:t xml:space="preserve"> 000,00 zł brutto.</w:t>
      </w:r>
    </w:p>
    <w:p>
      <w:pPr>
        <w:pStyle w:val="ListParagraph"/>
        <w:spacing w:lineRule="auto" w:line="276"/>
        <w:ind w:left="1843" w:hanging="0"/>
        <w:rPr>
          <w:rFonts w:ascii="Cambria" w:hAnsi="Cambria" w:cs="Arial"/>
          <w:b/>
          <w:b/>
          <w:color w:val="auto"/>
          <w:sz w:val="10"/>
          <w:szCs w:val="10"/>
        </w:rPr>
      </w:pPr>
      <w:r>
        <w:rPr>
          <w:rFonts w:cs="Arial" w:ascii="Cambria" w:hAnsi="Cambria"/>
          <w:b/>
          <w:color w:val="auto"/>
          <w:sz w:val="10"/>
          <w:szCs w:val="10"/>
        </w:rPr>
      </w:r>
    </w:p>
    <w:p>
      <w:pPr>
        <w:pStyle w:val="ListParagraph"/>
        <w:spacing w:lineRule="auto" w:line="276"/>
        <w:ind w:left="1843" w:hanging="0"/>
        <w:rPr>
          <w:rFonts w:ascii="Cambria" w:hAnsi="Cambria" w:cs="Arial"/>
          <w:b/>
          <w:b/>
          <w:color w:val="auto"/>
          <w:sz w:val="10"/>
          <w:szCs w:val="10"/>
        </w:rPr>
      </w:pPr>
      <w:r>
        <w:rPr>
          <w:rFonts w:cs="Arial" w:ascii="Cambria" w:hAnsi="Cambria"/>
          <w:b/>
          <w:color w:val="auto"/>
          <w:sz w:val="10"/>
          <w:szCs w:val="10"/>
        </w:rPr>
      </w:r>
    </w:p>
    <w:p>
      <w:pPr>
        <w:pStyle w:val="ListParagraph"/>
        <w:spacing w:lineRule="auto" w:line="276"/>
        <w:ind w:left="1843" w:hanging="0"/>
        <w:rPr>
          <w:rFonts w:ascii="Cambria" w:hAnsi="Cambria" w:cs="Arial"/>
          <w:b/>
          <w:b/>
          <w:sz w:val="10"/>
          <w:szCs w:val="10"/>
        </w:rPr>
      </w:pPr>
      <w:r>
        <w:rPr>
          <w:rFonts w:cs="Arial" w:ascii="Cambria" w:hAnsi="Cambria"/>
          <w:b/>
          <w:sz w:val="10"/>
          <w:szCs w:val="10"/>
        </w:rPr>
      </w:r>
    </w:p>
    <w:p>
      <w:pPr>
        <w:pStyle w:val="Normal"/>
        <w:spacing w:lineRule="auto" w:line="276"/>
        <w:ind w:left="567" w:hanging="0"/>
        <w:jc w:val="center"/>
        <w:rPr>
          <w:rFonts w:ascii="Cambria" w:hAnsi="Cambria" w:eastAsia="Cambria" w:cs="Cambria"/>
          <w:b/>
          <w:b/>
          <w:bCs/>
        </w:rPr>
      </w:pPr>
      <w:r>
        <w:rPr>
          <w:rFonts w:eastAsia="Cambria" w:cs="Cambria" w:ascii="Cambria" w:hAnsi="Cambria"/>
          <w:b/>
          <w:bCs/>
        </w:rPr>
        <w:t xml:space="preserve">DODATKOWE INFORMACJE DOTYCZĄCE WARUNKÓW </w:t>
        <w:br/>
        <w:t>UDZIAŁU W POSTĘPOWANIU:</w:t>
      </w:r>
    </w:p>
    <w:p>
      <w:pPr>
        <w:pStyle w:val="Normal"/>
        <w:spacing w:lineRule="auto" w:line="276"/>
        <w:ind w:left="567" w:hanging="0"/>
        <w:jc w:val="center"/>
        <w:rPr>
          <w:rFonts w:ascii="Cambria" w:hAnsi="Cambria" w:eastAsia="Cambria" w:cs="Cambria"/>
          <w:b/>
          <w:b/>
          <w:bCs/>
          <w:sz w:val="10"/>
          <w:szCs w:val="10"/>
        </w:rPr>
      </w:pPr>
      <w:r>
        <w:rPr>
          <w:rFonts w:eastAsia="Cambria" w:cs="Cambria" w:ascii="Cambria" w:hAnsi="Cambria"/>
          <w:b/>
          <w:bCs/>
          <w:sz w:val="10"/>
          <w:szCs w:val="10"/>
        </w:rPr>
      </w:r>
    </w:p>
    <w:tbl>
      <w:tblPr>
        <w:tblStyle w:val="Tabela-Siatka"/>
        <w:tblW w:w="7936" w:type="dxa"/>
        <w:jc w:val="left"/>
        <w:tblInd w:w="1251" w:type="dxa"/>
        <w:tblCellMar>
          <w:top w:w="0" w:type="dxa"/>
          <w:left w:w="108" w:type="dxa"/>
          <w:bottom w:w="0" w:type="dxa"/>
          <w:right w:w="108" w:type="dxa"/>
        </w:tblCellMar>
        <w:tblLook w:firstRow="1" w:noVBand="1" w:lastRow="0" w:firstColumn="1" w:lastColumn="0" w:noHBand="0" w:val="04a0"/>
      </w:tblPr>
      <w:tblGrid>
        <w:gridCol w:w="7936"/>
      </w:tblGrid>
      <w:tr>
        <w:trPr/>
        <w:tc>
          <w:tcPr>
            <w:tcW w:w="7936" w:type="dxa"/>
            <w:tcBorders/>
            <w:shd w:color="auto" w:fill="auto" w:val="clear"/>
          </w:tcPr>
          <w:p>
            <w:pPr>
              <w:pStyle w:val="ListParagraph"/>
              <w:numPr>
                <w:ilvl w:val="0"/>
                <w:numId w:val="40"/>
              </w:numPr>
              <w:suppressAutoHyphens w:val="false"/>
              <w:spacing w:lineRule="auto" w:line="276" w:before="20" w:after="40"/>
              <w:ind w:left="332" w:hanging="332"/>
              <w:contextualSpacing/>
              <w:rPr>
                <w:rFonts w:ascii="Cambria" w:hAnsi="Cambria" w:cs="Helvetica"/>
                <w:b/>
                <w:b/>
                <w:i/>
                <w:i/>
                <w:color w:val="000000"/>
                <w:sz w:val="24"/>
                <w:szCs w:val="24"/>
              </w:rPr>
            </w:pPr>
            <w:r>
              <w:rPr>
                <w:rFonts w:cs="Helvetica" w:ascii="Cambria" w:hAnsi="Cambria"/>
                <w:b/>
                <w:i/>
                <w:color w:val="000000"/>
                <w:sz w:val="24"/>
                <w:szCs w:val="24"/>
              </w:rPr>
              <w:t>Roboty wskazane w lit a) i b) mogą być wykonane na jednej inwestycji lub dwóch odrębnych inwestycjach.</w:t>
            </w:r>
          </w:p>
          <w:p>
            <w:pPr>
              <w:pStyle w:val="ListParagraph"/>
              <w:numPr>
                <w:ilvl w:val="0"/>
                <w:numId w:val="40"/>
              </w:numPr>
              <w:suppressAutoHyphens w:val="false"/>
              <w:spacing w:lineRule="auto" w:line="276" w:before="0" w:after="0"/>
              <w:ind w:left="332" w:hanging="332"/>
              <w:contextualSpacing/>
              <w:rPr>
                <w:rFonts w:ascii="Cambria" w:hAnsi="Cambria" w:cs="Helvetica"/>
                <w:i/>
                <w:i/>
                <w:color w:val="000000"/>
                <w:sz w:val="24"/>
                <w:szCs w:val="24"/>
              </w:rPr>
            </w:pPr>
            <w:r>
              <w:rPr>
                <w:rFonts w:cs="Helvetica" w:ascii="Cambria" w:hAnsi="Cambria"/>
                <w:i/>
                <w:color w:val="000000"/>
                <w:sz w:val="24"/>
                <w:szCs w:val="24"/>
              </w:rPr>
              <w:t xml:space="preserve">Wykonawca powinien w wykazie robót wyraźnie określić wartość oraz zakres robót, aby można było ustalić, czy spełnia warunek udziału </w:t>
              <w:br/>
              <w:t>w postępowaniu.</w:t>
            </w:r>
          </w:p>
          <w:p>
            <w:pPr>
              <w:pStyle w:val="ListParagraph"/>
              <w:numPr>
                <w:ilvl w:val="0"/>
                <w:numId w:val="40"/>
              </w:numPr>
              <w:suppressAutoHyphens w:val="false"/>
              <w:spacing w:lineRule="auto" w:line="276" w:before="0" w:after="0"/>
              <w:ind w:left="332" w:hanging="332"/>
              <w:contextualSpacing/>
              <w:rPr>
                <w:rFonts w:ascii="Cambria" w:hAnsi="Cambria" w:eastAsia="Cambria" w:cs="Cambria"/>
                <w:i/>
                <w:i/>
                <w:iCs/>
                <w:color w:val="000000" w:themeColor="text1"/>
                <w:sz w:val="24"/>
                <w:szCs w:val="24"/>
              </w:rPr>
            </w:pPr>
            <w:r>
              <w:rPr>
                <w:rFonts w:cs="Helvetica" w:ascii="Cambria" w:hAnsi="Cambria"/>
                <w:i/>
                <w:color w:val="000000"/>
                <w:sz w:val="24"/>
                <w:szCs w:val="24"/>
              </w:rPr>
              <w:t>Wartości podane w dokumentach w walutach innych niż wskazane przez Zamawiającego będą przeliczane wg średniego kursu NBP na dzień publikacji ogłoszenia.</w:t>
            </w:r>
          </w:p>
        </w:tc>
      </w:tr>
    </w:tbl>
    <w:p>
      <w:pPr>
        <w:pStyle w:val="ListParagraph"/>
        <w:spacing w:lineRule="auto" w:line="276"/>
        <w:ind w:left="1560" w:hanging="0"/>
        <w:rPr>
          <w:rFonts w:ascii="Cambria" w:hAnsi="Cambria"/>
          <w:sz w:val="10"/>
          <w:szCs w:val="10"/>
        </w:rPr>
      </w:pPr>
      <w:r>
        <w:rPr>
          <w:rFonts w:ascii="Cambria" w:hAnsi="Cambria"/>
          <w:sz w:val="10"/>
          <w:szCs w:val="10"/>
        </w:rPr>
      </w:r>
    </w:p>
    <w:p>
      <w:pPr>
        <w:pStyle w:val="ListParagraph"/>
        <w:numPr>
          <w:ilvl w:val="0"/>
          <w:numId w:val="28"/>
        </w:numPr>
        <w:spacing w:lineRule="auto" w:line="276" w:before="0" w:after="0"/>
        <w:ind w:left="1560" w:hanging="360"/>
        <w:contextualSpacing/>
        <w:rPr>
          <w:rFonts w:ascii="Cambria" w:hAnsi="Cambria"/>
          <w:b/>
          <w:b/>
          <w:sz w:val="24"/>
          <w:szCs w:val="24"/>
        </w:rPr>
      </w:pPr>
      <w:r>
        <w:rPr>
          <w:rFonts w:ascii="Cambria" w:hAnsi="Cambria"/>
          <w:color w:val="000000" w:themeColor="text1"/>
          <w:sz w:val="24"/>
          <w:szCs w:val="24"/>
        </w:rPr>
        <w:t>O udzielenie zamówienia mogą ubiegać się wykonawcy, którzy dysponują lub będą dysponować w okresie wykonywania zamówienia</w:t>
        <w:br/>
        <w:t>i skierują do jego realizacji:</w:t>
      </w:r>
    </w:p>
    <w:p>
      <w:pPr>
        <w:pStyle w:val="ListParagraph"/>
        <w:numPr>
          <w:ilvl w:val="0"/>
          <w:numId w:val="30"/>
        </w:numPr>
        <w:spacing w:lineRule="auto" w:line="276" w:before="0" w:after="0"/>
        <w:ind w:left="1843" w:hanging="283"/>
        <w:contextualSpacing/>
        <w:rPr/>
      </w:pPr>
      <w:r>
        <w:rPr>
          <w:rFonts w:ascii="Cambria" w:hAnsi="Cambria"/>
          <w:sz w:val="24"/>
          <w:szCs w:val="24"/>
        </w:rPr>
        <w:t>min. jedną</w:t>
      </w:r>
      <w:r>
        <w:rPr>
          <w:rFonts w:ascii="Cambria" w:hAnsi="Cambria"/>
          <w:b/>
          <w:sz w:val="24"/>
          <w:szCs w:val="24"/>
        </w:rPr>
        <w:t xml:space="preserve"> osobą posiadającą uprawnienia budowlane </w:t>
        <w:br/>
        <w:t xml:space="preserve">do kierowania robotami budowlanymi w specjalności inżynieryjnej drogowej bez ograniczeń o zakresie odpowiadającym przedmiotowi zamówienia </w:t>
      </w:r>
      <w:r>
        <w:rPr>
          <w:rFonts w:ascii="Cambria" w:hAnsi="Cambria"/>
          <w:sz w:val="24"/>
          <w:szCs w:val="24"/>
        </w:rPr>
        <w:t>lub odpowiadające im równoważne uprawnienia budowlane wydane na podstawie wcześniej obowiązujących przepisów, a w przypadku Wykonawców zagranicznych – uprawnienia budowlane do kierowania robotami równoważne do wyżej wskazanych.</w:t>
      </w:r>
    </w:p>
    <w:p>
      <w:pPr>
        <w:pStyle w:val="ListParagraph"/>
        <w:spacing w:lineRule="auto" w:line="276" w:before="0" w:after="0"/>
        <w:ind w:left="4265" w:hanging="0"/>
        <w:contextualSpacing/>
        <w:rPr>
          <w:rFonts w:ascii="Cambria" w:hAnsi="Cambria"/>
          <w:sz w:val="24"/>
          <w:szCs w:val="24"/>
        </w:rPr>
      </w:pPr>
      <w:r>
        <w:rPr>
          <w:rFonts w:ascii="Cambria" w:hAnsi="Cambria"/>
          <w:sz w:val="24"/>
          <w:szCs w:val="24"/>
        </w:rPr>
      </w:r>
    </w:p>
    <w:p>
      <w:pPr>
        <w:pStyle w:val="ListParagraph"/>
        <w:spacing w:lineRule="auto" w:line="276" w:before="0" w:after="0"/>
        <w:ind w:left="1843" w:hanging="0"/>
        <w:contextualSpacing/>
        <w:rPr>
          <w:rFonts w:ascii="Cambria" w:hAnsi="Cambria"/>
          <w:sz w:val="10"/>
          <w:szCs w:val="10"/>
        </w:rPr>
      </w:pPr>
      <w:r>
        <w:rPr>
          <w:rFonts w:ascii="Cambria" w:hAnsi="Cambria"/>
          <w:sz w:val="10"/>
          <w:szCs w:val="10"/>
        </w:rPr>
      </w:r>
    </w:p>
    <w:p>
      <w:pPr>
        <w:pStyle w:val="Normal"/>
        <w:spacing w:lineRule="auto" w:line="276"/>
        <w:ind w:left="567" w:hanging="0"/>
        <w:jc w:val="center"/>
        <w:rPr>
          <w:rFonts w:ascii="Cambria" w:hAnsi="Cambria" w:eastAsia="Cambria" w:cs="Cambria"/>
          <w:b/>
          <w:b/>
          <w:bCs/>
        </w:rPr>
      </w:pPr>
      <w:r>
        <w:rPr>
          <w:rFonts w:eastAsia="Cambria" w:cs="Cambria" w:ascii="Cambria" w:hAnsi="Cambria"/>
          <w:b/>
          <w:bCs/>
        </w:rPr>
        <w:t xml:space="preserve">DODATKOWE INFORMACJE DOTYCZĄCE WARUNKÓW </w:t>
        <w:br/>
        <w:t>UDZIAŁU W POSTĘPOWANIU:</w:t>
      </w:r>
    </w:p>
    <w:p>
      <w:pPr>
        <w:pStyle w:val="Normal"/>
        <w:spacing w:lineRule="auto" w:line="276"/>
        <w:ind w:left="567" w:hanging="0"/>
        <w:jc w:val="center"/>
        <w:rPr>
          <w:rFonts w:ascii="Cambria" w:hAnsi="Cambria" w:eastAsia="Cambria" w:cs="Cambria"/>
          <w:b/>
          <w:b/>
          <w:bCs/>
          <w:sz w:val="10"/>
          <w:szCs w:val="10"/>
        </w:rPr>
      </w:pPr>
      <w:r>
        <w:rPr>
          <w:rFonts w:eastAsia="Cambria" w:cs="Cambria" w:ascii="Cambria" w:hAnsi="Cambria"/>
          <w:b/>
          <w:bCs/>
          <w:sz w:val="10"/>
          <w:szCs w:val="10"/>
        </w:rPr>
      </w:r>
    </w:p>
    <w:tbl>
      <w:tblPr>
        <w:tblStyle w:val="Tabela-Siatka"/>
        <w:tblW w:w="7936" w:type="dxa"/>
        <w:jc w:val="left"/>
        <w:tblInd w:w="1251" w:type="dxa"/>
        <w:tblCellMar>
          <w:top w:w="0" w:type="dxa"/>
          <w:left w:w="108" w:type="dxa"/>
          <w:bottom w:w="0" w:type="dxa"/>
          <w:right w:w="108" w:type="dxa"/>
        </w:tblCellMar>
        <w:tblLook w:firstRow="1" w:noVBand="1" w:lastRow="0" w:firstColumn="1" w:lastColumn="0" w:noHBand="0" w:val="04a0"/>
      </w:tblPr>
      <w:tblGrid>
        <w:gridCol w:w="7936"/>
      </w:tblGrid>
      <w:tr>
        <w:trPr/>
        <w:tc>
          <w:tcPr>
            <w:tcW w:w="7936" w:type="dxa"/>
            <w:tcBorders/>
            <w:shd w:color="auto" w:fill="auto" w:val="clear"/>
          </w:tcPr>
          <w:p>
            <w:pPr>
              <w:pStyle w:val="ListParagraph"/>
              <w:numPr>
                <w:ilvl w:val="0"/>
                <w:numId w:val="41"/>
              </w:numPr>
              <w:suppressAutoHyphens w:val="false"/>
              <w:spacing w:lineRule="auto" w:line="276" w:before="0" w:after="0"/>
              <w:ind w:left="309" w:hanging="284"/>
              <w:contextualSpacing/>
              <w:rPr>
                <w:rFonts w:ascii="Cambria" w:hAnsi="Cambria" w:cs="Arial"/>
                <w:i/>
                <w:i/>
                <w:sz w:val="24"/>
                <w:szCs w:val="24"/>
              </w:rPr>
            </w:pPr>
            <w:r>
              <w:rPr>
                <w:rFonts w:cs="Arial" w:ascii="Cambria" w:hAnsi="Cambria"/>
                <w:i/>
                <w:sz w:val="24"/>
                <w:szCs w:val="24"/>
              </w:rPr>
              <w:t xml:space="preserve">Przez posiadanie uprawnień budowlanych wymaganych prawem dla osób uczestniczących w realizacji zamówienia, rozumie się uprawnienia do wykonywania samodzielnych funkcji w budownictwie w rozumieniu art. 15a ustawy z dnia 7 lipca 1994 r. Prawo budowlane (t. j. Dz. U. 2018 r, poz. 1202) oraz przepisów wcześniejszych. Samodzielne funkcje techniczne w budownictwie (nazwy specjalności i ich zakresy) będą rozpatrywane zgodnie z przepisami regulującymi nadawanie uprawnień budowlanych w dacie ich nadania. </w:t>
            </w:r>
          </w:p>
          <w:p>
            <w:pPr>
              <w:pStyle w:val="ListParagraph"/>
              <w:numPr>
                <w:ilvl w:val="0"/>
                <w:numId w:val="41"/>
              </w:numPr>
              <w:suppressAutoHyphens w:val="false"/>
              <w:spacing w:lineRule="auto" w:line="276" w:before="0" w:after="0"/>
              <w:ind w:left="332" w:hanging="332"/>
              <w:contextualSpacing/>
              <w:rPr>
                <w:rFonts w:ascii="Cambria" w:hAnsi="Cambria" w:eastAsia="Cambria" w:cs="Cambria"/>
                <w:i/>
                <w:i/>
                <w:iCs/>
                <w:color w:val="000000" w:themeColor="text1"/>
                <w:sz w:val="24"/>
                <w:szCs w:val="24"/>
              </w:rPr>
            </w:pPr>
            <w:r>
              <w:rPr>
                <w:rFonts w:eastAsia="Cambria" w:cs="Cambria" w:ascii="Cambria" w:hAnsi="Cambria"/>
                <w:i/>
                <w:iCs/>
                <w:color w:val="000000" w:themeColor="text1"/>
                <w:sz w:val="24"/>
                <w:szCs w:val="24"/>
              </w:rPr>
              <w:t>Wykonawca w celu wykazania spełniania w/w warunku może wskazać osobę będącą obywatelem państwa członkowskiego UE, która nabyła kwalifikacje zawodowe do wykonywania działalności w budownictwie, równoznaczne wykonywaniu samodzielnych funkcji technicznych w budownictwie na terytorium Rzeczypospolitej Polskiej – zgodnie z właściwymi przepisami, w szczególności z ustawą</w:t>
            </w:r>
            <w:r>
              <w:rPr>
                <w:rStyle w:val="H2"/>
                <w:rFonts w:ascii="Cambria" w:hAnsi="Cambria"/>
                <w:i/>
                <w:color w:val="000000" w:themeColor="text1"/>
                <w:sz w:val="24"/>
                <w:szCs w:val="24"/>
              </w:rPr>
              <w:t xml:space="preserve"> z dnia 22 grudnia 2015 r. o zasadach uznawania kwalifikacji zawodowych nabytych w państwach członkowskich Unii Europejskiej</w:t>
            </w:r>
            <w:r>
              <w:rPr>
                <w:rFonts w:eastAsia="Cambria" w:cs="Cambria" w:ascii="Cambria" w:hAnsi="Cambria"/>
                <w:i/>
                <w:iCs/>
                <w:color w:val="000000" w:themeColor="text1"/>
                <w:sz w:val="24"/>
                <w:szCs w:val="24"/>
              </w:rPr>
              <w:t xml:space="preserve"> </w:t>
            </w:r>
            <w:r>
              <w:rPr>
                <w:rFonts w:ascii="Cambria" w:hAnsi="Cambria"/>
                <w:i/>
                <w:sz w:val="24"/>
                <w:szCs w:val="24"/>
              </w:rPr>
              <w:t>(Dz. U. z 2018 r. poz. 2272) oraz ustawą z dnia 15 grudnia 2000 r. o samorządach zawodowych architektów oraz inżynierów budownictwa (Dz. U. z 2019 r. poz. 1117).</w:t>
            </w:r>
          </w:p>
        </w:tc>
      </w:tr>
    </w:tbl>
    <w:p>
      <w:pPr>
        <w:pStyle w:val="ListParagraph"/>
        <w:spacing w:lineRule="auto" w:line="276" w:before="0" w:after="0"/>
        <w:ind w:left="1843" w:hanging="0"/>
        <w:contextualSpacing/>
        <w:rPr>
          <w:rFonts w:ascii="Cambria" w:hAnsi="Cambria"/>
          <w:sz w:val="24"/>
          <w:szCs w:val="24"/>
        </w:rPr>
      </w:pPr>
      <w:r>
        <w:rPr>
          <w:rFonts w:ascii="Cambria" w:hAnsi="Cambria"/>
          <w:sz w:val="24"/>
          <w:szCs w:val="24"/>
        </w:rPr>
      </w:r>
    </w:p>
    <w:p>
      <w:pPr>
        <w:pStyle w:val="ListParagraph"/>
        <w:numPr>
          <w:ilvl w:val="1"/>
          <w:numId w:val="36"/>
        </w:numPr>
        <w:spacing w:lineRule="auto" w:line="276" w:before="0" w:after="0"/>
        <w:ind w:left="720" w:right="20" w:hanging="567"/>
        <w:contextualSpacing/>
        <w:rPr>
          <w:rFonts w:ascii="Cambria" w:hAnsi="Cambria"/>
          <w:sz w:val="24"/>
          <w:szCs w:val="24"/>
        </w:rPr>
      </w:pPr>
      <w:r>
        <w:rPr>
          <w:rFonts w:ascii="Cambria" w:hAnsi="Cambria"/>
          <w:sz w:val="24"/>
          <w:szCs w:val="24"/>
        </w:rPr>
        <w:t>Zamawiający może, na każdym etapie postępowania, uznać, że Wykonawca nie posiada wymaganych zdolności, jeżeli zaangażowanie zasobów technicznych lub zawodowych wykonawcy w inne przedsięwzięcia gospodarcze Wykonawcy może mieć negatywny wpływ na realizację zamówienia.</w:t>
      </w:r>
    </w:p>
    <w:p>
      <w:pPr>
        <w:pStyle w:val="ListParagraph"/>
        <w:numPr>
          <w:ilvl w:val="1"/>
          <w:numId w:val="36"/>
        </w:numPr>
        <w:spacing w:lineRule="auto" w:line="276" w:before="0" w:after="0"/>
        <w:ind w:left="720" w:right="20" w:hanging="567"/>
        <w:contextualSpacing/>
        <w:rPr>
          <w:rFonts w:ascii="Cambria" w:hAnsi="Cambria"/>
          <w:sz w:val="24"/>
          <w:szCs w:val="24"/>
        </w:rPr>
      </w:pPr>
      <w:r>
        <w:rPr>
          <w:rFonts w:ascii="Cambria" w:hAnsi="Cambria"/>
          <w:sz w:val="24"/>
          <w:szCs w:val="24"/>
        </w:rPr>
        <w:t xml:space="preserve">Wykonawca może w celu potwierdzenia spełniania warunków udziału </w:t>
        <w:br/>
        <w:t xml:space="preserve">w postępowaniu, o których mowa w pkt 4.2 SIWZ, w stosownych sytuacjach oraz </w:t>
        <w:br/>
        <w:t>w odniesieniu do konkretnego zamówienia, lub jego części, polegać na zdolnościach technicznych lub zawodowych lub sytuacji finansowej lub ekonomicznej innych podmiotów, niezależnie od charakteru prawnego łączących go z nim stosunków prawnych.</w:t>
      </w:r>
    </w:p>
    <w:p>
      <w:pPr>
        <w:pStyle w:val="ListParagraph"/>
        <w:numPr>
          <w:ilvl w:val="1"/>
          <w:numId w:val="36"/>
        </w:numPr>
        <w:tabs>
          <w:tab w:val="clear" w:pos="708"/>
          <w:tab w:val="left" w:pos="567" w:leader="none"/>
        </w:tabs>
        <w:spacing w:lineRule="auto" w:line="276" w:before="0" w:after="0"/>
        <w:ind w:left="720" w:right="20" w:hanging="567"/>
        <w:contextualSpacing/>
        <w:rPr>
          <w:rFonts w:ascii="Cambria" w:hAnsi="Cambria"/>
          <w:sz w:val="24"/>
          <w:szCs w:val="24"/>
        </w:rPr>
      </w:pPr>
      <w:r>
        <w:rPr>
          <w:rFonts w:ascii="Cambria" w:hAnsi="Cambria"/>
          <w:sz w:val="24"/>
          <w:szCs w:val="24"/>
        </w:rPr>
        <w:t xml:space="preserve">Zamawiający jednocześnie informuje, iż </w:t>
      </w:r>
      <w:r>
        <w:rPr>
          <w:rFonts w:ascii="Cambria" w:hAnsi="Cambria"/>
          <w:i/>
          <w:sz w:val="24"/>
          <w:szCs w:val="24"/>
        </w:rPr>
        <w:t>„stosowna sytuacja"</w:t>
      </w:r>
      <w:r>
        <w:rPr>
          <w:rFonts w:ascii="Cambria" w:hAnsi="Cambria"/>
          <w:sz w:val="24"/>
          <w:szCs w:val="24"/>
        </w:rPr>
        <w:t xml:space="preserve">, o której mowa </w:t>
        <w:br/>
        <w:t>w pkt 4.4 SIWZ wystąpi wyłącznie w przypadku, kiedy:</w:t>
      </w:r>
    </w:p>
    <w:p>
      <w:pPr>
        <w:pStyle w:val="ListParagraph"/>
        <w:numPr>
          <w:ilvl w:val="2"/>
          <w:numId w:val="36"/>
        </w:numPr>
        <w:tabs>
          <w:tab w:val="clear" w:pos="708"/>
          <w:tab w:val="left" w:pos="567" w:leader="none"/>
        </w:tabs>
        <w:spacing w:lineRule="auto" w:line="276" w:before="0" w:after="0"/>
        <w:ind w:left="1418" w:right="20" w:hanging="709"/>
        <w:contextualSpacing/>
        <w:rPr>
          <w:rFonts w:ascii="Cambria" w:hAnsi="Cambria"/>
          <w:sz w:val="24"/>
          <w:szCs w:val="24"/>
        </w:rPr>
      </w:pPr>
      <w:r>
        <w:rPr>
          <w:rFonts w:ascii="Cambria" w:hAnsi="Cambria"/>
          <w:sz w:val="24"/>
          <w:szCs w:val="24"/>
        </w:rPr>
        <w:t>Wykonawca, który polega na zdolnościach lub sytuacji innych podmiotów udowodni zamawiającemu, że realizując zamówienie, będzie dysponował niezbędnymi zasobami tych podmiotów, w szczególności przedstawiając zobowiązanie tych podmiotów do oddania mu do dyspozycji niezbędnych zasobów na potrzeby realizacji zamówienia;</w:t>
      </w:r>
    </w:p>
    <w:p>
      <w:pPr>
        <w:pStyle w:val="ListParagraph"/>
        <w:numPr>
          <w:ilvl w:val="2"/>
          <w:numId w:val="36"/>
        </w:numPr>
        <w:tabs>
          <w:tab w:val="clear" w:pos="708"/>
          <w:tab w:val="left" w:pos="567" w:leader="none"/>
        </w:tabs>
        <w:spacing w:lineRule="auto" w:line="276" w:before="0" w:after="0"/>
        <w:ind w:left="1418" w:right="20" w:hanging="709"/>
        <w:contextualSpacing/>
        <w:rPr>
          <w:rFonts w:ascii="Cambria" w:hAnsi="Cambria"/>
          <w:sz w:val="24"/>
          <w:szCs w:val="24"/>
        </w:rPr>
      </w:pPr>
      <w:r>
        <w:rPr>
          <w:rFonts w:ascii="Cambria" w:hAnsi="Cambria"/>
          <w:sz w:val="24"/>
          <w:szCs w:val="24"/>
        </w:rPr>
        <w:t>Zamawiający oceni, czy udostępniane Wykonawcy przez inne podmioty zdolności techniczne lub zawodowe, pozwalają na wykazanie przez Wykonawcę spełniania warunków udziału w postępowaniu oraz zbada, czy nie zachodzą, wobec tego podmiotu podstawy wykluczenia, o których mowa w art. 24 ust. 1 pkt 13-22 i art. 24 ust. 5 pkt 1, 2, 4 i 8 ustawy Pzp;</w:t>
      </w:r>
    </w:p>
    <w:p>
      <w:pPr>
        <w:pStyle w:val="ListParagraph"/>
        <w:numPr>
          <w:ilvl w:val="2"/>
          <w:numId w:val="36"/>
        </w:numPr>
        <w:tabs>
          <w:tab w:val="clear" w:pos="708"/>
          <w:tab w:val="left" w:pos="567" w:leader="none"/>
        </w:tabs>
        <w:spacing w:lineRule="auto" w:line="276" w:before="0" w:after="0"/>
        <w:ind w:left="1418" w:right="20" w:hanging="709"/>
        <w:contextualSpacing/>
        <w:rPr>
          <w:rFonts w:ascii="Cambria" w:hAnsi="Cambria"/>
          <w:sz w:val="24"/>
          <w:szCs w:val="24"/>
        </w:rPr>
      </w:pPr>
      <w:r>
        <w:rPr>
          <w:rFonts w:ascii="Cambria" w:hAnsi="Cambria"/>
          <w:sz w:val="24"/>
          <w:szCs w:val="24"/>
        </w:rPr>
        <w:t>W odniesieniu do warunków dotyczących wykształcenia, kwalifikacji zawodowych lub doświadczenia, Wykonawcy mogą polegać na zdolnościach innych podmiotów, jeśli podmioty te zrealizują usługi, do realizacji których te zdolności są wymagane;</w:t>
      </w:r>
    </w:p>
    <w:p>
      <w:pPr>
        <w:pStyle w:val="ListParagraph"/>
        <w:numPr>
          <w:ilvl w:val="2"/>
          <w:numId w:val="36"/>
        </w:numPr>
        <w:tabs>
          <w:tab w:val="clear" w:pos="708"/>
          <w:tab w:val="left" w:pos="567" w:leader="none"/>
        </w:tabs>
        <w:spacing w:lineRule="auto" w:line="276" w:before="0" w:after="0"/>
        <w:ind w:left="1418" w:right="20" w:hanging="709"/>
        <w:contextualSpacing/>
        <w:rPr>
          <w:rFonts w:ascii="Cambria" w:hAnsi="Cambria"/>
          <w:sz w:val="24"/>
          <w:szCs w:val="24"/>
        </w:rPr>
      </w:pPr>
      <w:r>
        <w:rPr>
          <w:rFonts w:ascii="Cambria" w:hAnsi="Cambria"/>
          <w:sz w:val="24"/>
          <w:szCs w:val="24"/>
        </w:rPr>
        <w:t>Z zobowiązania lub innych dokumentów potwierdzających udostępnienie zasobów przez inne podmioty musi bezspornie i jednoznacznie wynikać w szczególności:</w:t>
      </w:r>
    </w:p>
    <w:p>
      <w:pPr>
        <w:pStyle w:val="Teksttreci11"/>
        <w:numPr>
          <w:ilvl w:val="0"/>
          <w:numId w:val="15"/>
        </w:numPr>
        <w:shd w:val="clear" w:color="auto" w:fill="auto"/>
        <w:spacing w:lineRule="auto" w:line="276" w:before="0" w:after="0"/>
        <w:ind w:left="1701" w:hanging="283"/>
        <w:jc w:val="both"/>
        <w:rPr>
          <w:rFonts w:ascii="Cambria" w:hAnsi="Cambria"/>
          <w:sz w:val="24"/>
          <w:szCs w:val="24"/>
        </w:rPr>
      </w:pPr>
      <w:r>
        <w:rPr>
          <w:rFonts w:ascii="Cambria" w:hAnsi="Cambria"/>
          <w:sz w:val="24"/>
          <w:szCs w:val="24"/>
        </w:rPr>
        <w:t>zakres dostępnych Wykonawcy zasobów innego podmiotu;</w:t>
      </w:r>
    </w:p>
    <w:p>
      <w:pPr>
        <w:pStyle w:val="Teksttreci11"/>
        <w:numPr>
          <w:ilvl w:val="0"/>
          <w:numId w:val="15"/>
        </w:numPr>
        <w:shd w:val="clear" w:color="auto" w:fill="auto"/>
        <w:spacing w:lineRule="auto" w:line="276" w:before="0" w:after="0"/>
        <w:ind w:left="1701" w:right="20" w:hanging="283"/>
        <w:jc w:val="both"/>
        <w:rPr>
          <w:rFonts w:ascii="Cambria" w:hAnsi="Cambria"/>
          <w:sz w:val="24"/>
          <w:szCs w:val="24"/>
        </w:rPr>
      </w:pPr>
      <w:r>
        <w:rPr>
          <w:rFonts w:ascii="Cambria" w:hAnsi="Cambria"/>
          <w:sz w:val="24"/>
          <w:szCs w:val="24"/>
        </w:rPr>
        <w:t>sposób wykorzystania zasobów innego podmiotu, przez Wykonawcę, przy wykonywaniu zamówienia;</w:t>
      </w:r>
    </w:p>
    <w:p>
      <w:pPr>
        <w:pStyle w:val="Teksttreci11"/>
        <w:numPr>
          <w:ilvl w:val="0"/>
          <w:numId w:val="15"/>
        </w:numPr>
        <w:shd w:val="clear" w:color="auto" w:fill="auto"/>
        <w:tabs>
          <w:tab w:val="clear" w:pos="708"/>
          <w:tab w:val="left" w:pos="709" w:leader="none"/>
        </w:tabs>
        <w:spacing w:lineRule="auto" w:line="276" w:before="0" w:after="0"/>
        <w:ind w:left="1701" w:hanging="283"/>
        <w:jc w:val="both"/>
        <w:rPr>
          <w:rFonts w:ascii="Cambria" w:hAnsi="Cambria"/>
          <w:sz w:val="24"/>
          <w:szCs w:val="24"/>
        </w:rPr>
      </w:pPr>
      <w:r>
        <w:rPr>
          <w:rFonts w:ascii="Cambria" w:hAnsi="Cambria"/>
          <w:sz w:val="24"/>
          <w:szCs w:val="24"/>
        </w:rPr>
        <w:t>zakres i okres udziału innego podmiotu przy wykonywaniu zamówienia publicznego;</w:t>
      </w:r>
    </w:p>
    <w:p>
      <w:pPr>
        <w:pStyle w:val="Teksttreci11"/>
        <w:numPr>
          <w:ilvl w:val="0"/>
          <w:numId w:val="15"/>
        </w:numPr>
        <w:shd w:val="clear" w:color="auto" w:fill="auto"/>
        <w:tabs>
          <w:tab w:val="clear" w:pos="708"/>
          <w:tab w:val="left" w:pos="709" w:leader="none"/>
        </w:tabs>
        <w:spacing w:lineRule="auto" w:line="276" w:before="0" w:after="0"/>
        <w:ind w:left="1701" w:right="20" w:hanging="283"/>
        <w:jc w:val="both"/>
        <w:rPr>
          <w:rFonts w:ascii="Cambria" w:hAnsi="Cambria"/>
          <w:sz w:val="24"/>
          <w:szCs w:val="24"/>
        </w:rPr>
      </w:pPr>
      <w:r>
        <w:rPr>
          <w:rFonts w:ascii="Cambria" w:hAnsi="Cambria"/>
          <w:sz w:val="24"/>
          <w:szCs w:val="24"/>
        </w:rPr>
        <w:t>czy podmiot, na zdolnościach, którego Wykonawca polega w odniesieniu do warunków udziału w postępowaniu dotyczących wykształcenia, kwalifikacji zawodowych lub doświadczenia, zrealizuje usługi, których wskazane zdolności dotyczą.</w:t>
      </w:r>
    </w:p>
    <w:p>
      <w:pPr>
        <w:pStyle w:val="ListParagraph"/>
        <w:numPr>
          <w:ilvl w:val="1"/>
          <w:numId w:val="36"/>
        </w:numPr>
        <w:tabs>
          <w:tab w:val="clear" w:pos="708"/>
          <w:tab w:val="left" w:pos="709" w:leader="none"/>
        </w:tabs>
        <w:spacing w:lineRule="auto" w:line="276"/>
        <w:ind w:left="709" w:right="20" w:hanging="556"/>
        <w:rPr>
          <w:rFonts w:ascii="Cambria" w:hAnsi="Cambria" w:eastAsia="Times New Roman"/>
          <w:b/>
          <w:b/>
          <w:sz w:val="24"/>
          <w:szCs w:val="24"/>
          <w:highlight w:val="white"/>
        </w:rPr>
      </w:pPr>
      <w:r>
        <w:rPr>
          <w:rFonts w:ascii="Cambria" w:hAnsi="Cambria"/>
          <w:sz w:val="24"/>
          <w:szCs w:val="24"/>
        </w:rPr>
        <w:t xml:space="preserve">Wykonawcy mogą wspólnie ubiegać się o udzielenie zamówienia. W takim przypadku Wykonawcy ustanawiają pełnomocnika do reprezentowania ich </w:t>
        <w:br/>
        <w:t xml:space="preserve">w postępowaniu o udzielenie zamówienia albo reprezentowania </w:t>
        <w:br/>
        <w:t xml:space="preserve">w postępowaniu i zawarcia umowy w sprawie zamówienia publicznego. Pełnomocnictwo w formie pisemnej </w:t>
      </w:r>
      <w:r>
        <w:rPr>
          <w:rFonts w:ascii="Cambria" w:hAnsi="Cambria"/>
          <w:i/>
          <w:sz w:val="24"/>
          <w:szCs w:val="24"/>
        </w:rPr>
        <w:t>(oryginał lub kopia potwierdzona za zgodność z oryginałem przez notariusza)</w:t>
      </w:r>
      <w:r>
        <w:rPr>
          <w:rFonts w:ascii="Cambria" w:hAnsi="Cambria"/>
          <w:sz w:val="24"/>
          <w:szCs w:val="24"/>
        </w:rPr>
        <w:t xml:space="preserve"> należy dołączyć do oferty. </w:t>
      </w:r>
    </w:p>
    <w:p>
      <w:pPr>
        <w:pStyle w:val="ListParagraph"/>
        <w:numPr>
          <w:ilvl w:val="1"/>
          <w:numId w:val="36"/>
        </w:numPr>
        <w:tabs>
          <w:tab w:val="clear" w:pos="708"/>
          <w:tab w:val="left" w:pos="709" w:leader="none"/>
        </w:tabs>
        <w:spacing w:lineRule="auto" w:line="276" w:before="0" w:after="0"/>
        <w:ind w:left="709" w:right="20" w:hanging="556"/>
        <w:contextualSpacing/>
        <w:rPr>
          <w:rFonts w:ascii="Cambria" w:hAnsi="Cambria"/>
          <w:sz w:val="24"/>
          <w:szCs w:val="24"/>
        </w:rPr>
      </w:pPr>
      <w:r>
        <w:rPr>
          <w:rFonts w:ascii="Cambria" w:hAnsi="Cambria"/>
          <w:sz w:val="24"/>
          <w:szCs w:val="24"/>
        </w:rPr>
        <w:t>Sposób wykazania braku podstaw wykluczenia wskazano w rozdziale 5 SIWZ.</w:t>
      </w:r>
    </w:p>
    <w:p>
      <w:pPr>
        <w:pStyle w:val="ListParagraph"/>
        <w:numPr>
          <w:ilvl w:val="1"/>
          <w:numId w:val="36"/>
        </w:numPr>
        <w:tabs>
          <w:tab w:val="clear" w:pos="708"/>
          <w:tab w:val="left" w:pos="709" w:leader="none"/>
        </w:tabs>
        <w:spacing w:lineRule="auto" w:line="276" w:before="0" w:after="0"/>
        <w:ind w:left="709" w:right="20" w:hanging="556"/>
        <w:contextualSpacing/>
        <w:rPr>
          <w:rFonts w:ascii="Cambria" w:hAnsi="Cambria"/>
          <w:sz w:val="24"/>
          <w:szCs w:val="24"/>
        </w:rPr>
      </w:pPr>
      <w:r>
        <w:rPr>
          <w:rFonts w:ascii="Cambria" w:hAnsi="Cambria"/>
          <w:sz w:val="24"/>
          <w:szCs w:val="24"/>
        </w:rPr>
        <w:t>Zamawiający wykluczy z postępowania Wykonawców:</w:t>
      </w:r>
    </w:p>
    <w:p>
      <w:pPr>
        <w:pStyle w:val="ListParagraph"/>
        <w:numPr>
          <w:ilvl w:val="2"/>
          <w:numId w:val="36"/>
        </w:numPr>
        <w:tabs>
          <w:tab w:val="clear" w:pos="708"/>
          <w:tab w:val="left" w:pos="709" w:leader="none"/>
        </w:tabs>
        <w:spacing w:lineRule="auto" w:line="276" w:before="0" w:after="0"/>
        <w:ind w:left="1418" w:right="20" w:hanging="709"/>
        <w:contextualSpacing/>
        <w:rPr>
          <w:rFonts w:ascii="Cambria" w:hAnsi="Cambria"/>
          <w:sz w:val="24"/>
          <w:szCs w:val="24"/>
        </w:rPr>
      </w:pPr>
      <w:r>
        <w:rPr>
          <w:rFonts w:ascii="Cambria" w:hAnsi="Cambria"/>
          <w:sz w:val="24"/>
          <w:szCs w:val="24"/>
        </w:rPr>
        <w:t xml:space="preserve">którzy nie wykażą, spełniania warunków udziału w postępowaniu, </w:t>
        <w:br/>
        <w:t xml:space="preserve">o których mowa w pkt 4.2 SIWZ; </w:t>
      </w:r>
    </w:p>
    <w:p>
      <w:pPr>
        <w:pStyle w:val="ListParagraph"/>
        <w:numPr>
          <w:ilvl w:val="2"/>
          <w:numId w:val="36"/>
        </w:numPr>
        <w:tabs>
          <w:tab w:val="clear" w:pos="708"/>
          <w:tab w:val="left" w:pos="709" w:leader="none"/>
        </w:tabs>
        <w:spacing w:lineRule="auto" w:line="276" w:before="0" w:after="0"/>
        <w:ind w:left="1418" w:right="20" w:hanging="709"/>
        <w:contextualSpacing/>
        <w:rPr>
          <w:rFonts w:ascii="Cambria" w:hAnsi="Cambria"/>
          <w:sz w:val="24"/>
          <w:szCs w:val="24"/>
        </w:rPr>
      </w:pPr>
      <w:r>
        <w:rPr>
          <w:rFonts w:ascii="Cambria" w:hAnsi="Cambria"/>
          <w:sz w:val="24"/>
          <w:szCs w:val="24"/>
        </w:rPr>
        <w:t xml:space="preserve">którzy nie wykażą, że nie zachodzą wobec nich przesłanki wykluczenia określone w art. 24 ust. 1 pkt 13-23 i art. 24 ust. 5 pkt 1, 2, 4 i 8 ustawy Pzp; </w:t>
      </w:r>
    </w:p>
    <w:p>
      <w:pPr>
        <w:pStyle w:val="ListParagraph"/>
        <w:numPr>
          <w:ilvl w:val="2"/>
          <w:numId w:val="36"/>
        </w:numPr>
        <w:tabs>
          <w:tab w:val="clear" w:pos="708"/>
          <w:tab w:val="left" w:pos="709" w:leader="none"/>
        </w:tabs>
        <w:spacing w:lineRule="auto" w:line="276" w:before="0" w:after="0"/>
        <w:ind w:left="1418" w:right="20" w:hanging="709"/>
        <w:contextualSpacing/>
        <w:rPr>
          <w:rFonts w:ascii="Cambria" w:hAnsi="Cambria"/>
          <w:sz w:val="24"/>
          <w:szCs w:val="24"/>
        </w:rPr>
      </w:pPr>
      <w:r>
        <w:rPr>
          <w:rFonts w:ascii="Cambria" w:hAnsi="Cambria"/>
          <w:sz w:val="24"/>
          <w:szCs w:val="24"/>
        </w:rPr>
        <w:t xml:space="preserve">wobec których zachodzi którakolwiek z przesłanek wykluczenia określonych w art. 24 ust. 1 pkt. 13 – 23 i art. 24 ust. 5 pkt 1, 2, 4 i 8 </w:t>
        <w:br/>
        <w:t>ustawy Pzp.</w:t>
      </w:r>
    </w:p>
    <w:p>
      <w:pPr>
        <w:pStyle w:val="Teksttreci11"/>
        <w:numPr>
          <w:ilvl w:val="1"/>
          <w:numId w:val="36"/>
        </w:numPr>
        <w:shd w:val="clear" w:fill="FFFFFF"/>
        <w:spacing w:lineRule="auto" w:line="276" w:before="0" w:after="0"/>
        <w:ind w:left="709" w:hanging="567"/>
        <w:jc w:val="both"/>
        <w:rPr>
          <w:rFonts w:ascii="Cambria" w:hAnsi="Cambria"/>
          <w:iCs/>
          <w:sz w:val="24"/>
          <w:szCs w:val="24"/>
        </w:rPr>
      </w:pPr>
      <w:r>
        <w:rPr>
          <w:rFonts w:ascii="Cambria" w:hAnsi="Cambria"/>
          <w:iCs/>
          <w:sz w:val="24"/>
          <w:szCs w:val="24"/>
        </w:rPr>
        <w:t>Wykluczenie wykonawcy następuje zgodnie z art. 24 ust. 7 ustawy Pzp.</w:t>
      </w:r>
    </w:p>
    <w:p>
      <w:pPr>
        <w:pStyle w:val="Teksttreci11"/>
        <w:numPr>
          <w:ilvl w:val="1"/>
          <w:numId w:val="36"/>
        </w:numPr>
        <w:shd w:val="clear" w:fill="FFFFFF"/>
        <w:spacing w:lineRule="auto" w:line="276" w:before="0" w:after="0"/>
        <w:ind w:left="709" w:hanging="567"/>
        <w:jc w:val="both"/>
        <w:rPr>
          <w:rFonts w:ascii="Cambria" w:hAnsi="Cambria"/>
          <w:iCs/>
          <w:sz w:val="24"/>
          <w:szCs w:val="24"/>
        </w:rPr>
      </w:pPr>
      <w:r>
        <w:rPr>
          <w:rFonts w:ascii="Cambria" w:hAnsi="Cambria"/>
          <w:iCs/>
          <w:sz w:val="24"/>
          <w:szCs w:val="24"/>
        </w:rPr>
        <w:t xml:space="preserve">Zamawiający </w:t>
      </w:r>
      <w:r>
        <w:rPr>
          <w:rFonts w:ascii="Cambria" w:hAnsi="Cambria"/>
          <w:iCs/>
          <w:sz w:val="24"/>
          <w:szCs w:val="24"/>
          <w:u w:val="single"/>
        </w:rPr>
        <w:t>nie przewiduje</w:t>
      </w:r>
      <w:r>
        <w:rPr>
          <w:rFonts w:ascii="Cambria" w:hAnsi="Cambria"/>
          <w:iCs/>
          <w:sz w:val="24"/>
          <w:szCs w:val="24"/>
        </w:rPr>
        <w:t xml:space="preserve"> badania podstaw wykluczenia wobec podwykonawców, którzy nie udostępniają zasobów na podstawie art. 22a ustawy (art. 25a ust. 5 ustawy Pzp).</w:t>
      </w:r>
    </w:p>
    <w:p>
      <w:pPr>
        <w:pStyle w:val="Teksttreci11"/>
        <w:shd w:val="clear" w:fill="FFFFFF"/>
        <w:spacing w:lineRule="auto" w:line="276" w:before="0" w:after="0"/>
        <w:ind w:left="709" w:hanging="0"/>
        <w:jc w:val="both"/>
        <w:rPr>
          <w:rFonts w:ascii="Cambria" w:hAnsi="Cambria"/>
          <w:iCs/>
          <w:sz w:val="24"/>
          <w:szCs w:val="24"/>
        </w:rPr>
      </w:pPr>
      <w:r>
        <w:rPr>
          <w:rFonts w:ascii="Cambria" w:hAnsi="Cambria"/>
          <w:iCs/>
          <w:sz w:val="24"/>
          <w:szCs w:val="24"/>
        </w:rPr>
      </w:r>
    </w:p>
    <w:tbl>
      <w:tblPr>
        <w:tblW w:w="9060" w:type="dxa"/>
        <w:jc w:val="center"/>
        <w:tblInd w:w="0" w:type="dxa"/>
        <w:tblCellMar>
          <w:top w:w="0" w:type="dxa"/>
          <w:left w:w="108" w:type="dxa"/>
          <w:bottom w:w="0" w:type="dxa"/>
          <w:right w:w="108" w:type="dxa"/>
        </w:tblCellMar>
        <w:tblLook w:firstRow="1" w:noVBand="1" w:lastRow="0" w:firstColumn="1" w:lastColumn="0" w:noHBand="0" w:val="04a0"/>
      </w:tblPr>
      <w:tblGrid>
        <w:gridCol w:w="9060"/>
      </w:tblGrid>
      <w:tr>
        <w:trPr/>
        <w:tc>
          <w:tcPr>
            <w:tcW w:w="9060" w:type="dxa"/>
            <w:tcBorders>
              <w:top w:val="single" w:sz="4" w:space="0" w:color="00000A"/>
              <w:bottom w:val="single" w:sz="4" w:space="0" w:color="00000A"/>
            </w:tcBorders>
            <w:shd w:color="auto" w:fill="auto" w:val="clear"/>
          </w:tcPr>
          <w:p>
            <w:pPr>
              <w:pStyle w:val="Normal"/>
              <w:spacing w:lineRule="auto" w:line="276" w:before="0" w:after="0"/>
              <w:contextualSpacing/>
              <w:jc w:val="center"/>
              <w:textAlignment w:val="baseline"/>
              <w:rPr>
                <w:rFonts w:ascii="Cambria" w:hAnsi="Cambria"/>
                <w:color w:val="000000"/>
                <w:sz w:val="26"/>
                <w:szCs w:val="26"/>
              </w:rPr>
            </w:pPr>
            <w:r>
              <w:rPr>
                <w:rFonts w:ascii="Cambria" w:hAnsi="Cambria"/>
                <w:color w:val="000000"/>
                <w:sz w:val="26"/>
                <w:szCs w:val="26"/>
              </w:rPr>
              <w:t>Rozdział 5</w:t>
            </w:r>
          </w:p>
          <w:p>
            <w:pPr>
              <w:pStyle w:val="Normal"/>
              <w:spacing w:lineRule="auto" w:line="276" w:before="0" w:after="0"/>
              <w:contextualSpacing/>
              <w:jc w:val="center"/>
              <w:textAlignment w:val="baseline"/>
              <w:rPr>
                <w:rFonts w:ascii="Cambria" w:hAnsi="Cambria"/>
                <w:color w:val="000000"/>
              </w:rPr>
            </w:pPr>
            <w:r>
              <w:rPr>
                <w:rFonts w:ascii="Cambria" w:hAnsi="Cambria"/>
                <w:b/>
                <w:color w:val="000000"/>
                <w:sz w:val="26"/>
                <w:szCs w:val="26"/>
              </w:rPr>
              <w:t xml:space="preserve">WYKAZ OŚWIADCZEŃ LUB DOKUMENTÓW, JAKIE MAJĄ </w:t>
              <w:br/>
              <w:t>ZŁOŻYĆ WYKONAWCY W CELU POTWIERDZENIA SPEŁNIANIA WARUNKÓW UDZIAŁU W POSTĘPOWANIU ORAZ NIEPODLEGANIA WYKLUCZENIU Z POSTĘPOWANIA</w:t>
            </w:r>
          </w:p>
        </w:tc>
      </w:tr>
    </w:tbl>
    <w:p>
      <w:pPr>
        <w:pStyle w:val="ListParagraph"/>
        <w:spacing w:lineRule="auto" w:line="276" w:before="0" w:after="0"/>
        <w:ind w:left="993" w:hanging="0"/>
        <w:contextualSpacing/>
        <w:rPr>
          <w:rFonts w:ascii="Cambria" w:hAnsi="Cambria" w:cs="Arial"/>
          <w:sz w:val="24"/>
          <w:szCs w:val="24"/>
        </w:rPr>
      </w:pPr>
      <w:r>
        <w:rPr>
          <w:rFonts w:cs="Arial" w:ascii="Cambria" w:hAnsi="Cambria"/>
          <w:sz w:val="24"/>
          <w:szCs w:val="24"/>
        </w:rPr>
      </w:r>
    </w:p>
    <w:p>
      <w:pPr>
        <w:pStyle w:val="ListParagraph"/>
        <w:numPr>
          <w:ilvl w:val="0"/>
          <w:numId w:val="36"/>
        </w:numPr>
        <w:spacing w:lineRule="auto" w:line="276" w:before="0" w:after="0"/>
        <w:contextualSpacing/>
        <w:rPr>
          <w:rFonts w:ascii="Cambria" w:hAnsi="Cambria" w:cs="Arial"/>
          <w:vanish/>
          <w:sz w:val="24"/>
          <w:szCs w:val="24"/>
        </w:rPr>
      </w:pPr>
      <w:r>
        <w:rPr>
          <w:rFonts w:cs="Arial" w:ascii="Cambria" w:hAnsi="Cambria"/>
          <w:vanish/>
          <w:sz w:val="24"/>
          <w:szCs w:val="24"/>
        </w:rPr>
      </w:r>
    </w:p>
    <w:p>
      <w:pPr>
        <w:pStyle w:val="ListParagraph"/>
        <w:numPr>
          <w:ilvl w:val="1"/>
          <w:numId w:val="36"/>
        </w:numPr>
        <w:tabs>
          <w:tab w:val="clear" w:pos="708"/>
          <w:tab w:val="left" w:pos="0" w:leader="none"/>
        </w:tabs>
        <w:spacing w:lineRule="auto" w:line="276" w:before="0" w:after="0"/>
        <w:ind w:left="567" w:hanging="567"/>
        <w:contextualSpacing/>
        <w:jc w:val="left"/>
        <w:rPr>
          <w:rFonts w:ascii="Cambria" w:hAnsi="Cambria"/>
          <w:b/>
          <w:b/>
          <w:sz w:val="24"/>
          <w:szCs w:val="24"/>
        </w:rPr>
      </w:pPr>
      <w:r>
        <w:rPr>
          <w:rFonts w:ascii="Cambria" w:hAnsi="Cambria"/>
          <w:b/>
          <w:sz w:val="24"/>
          <w:szCs w:val="24"/>
        </w:rPr>
        <w:t xml:space="preserve">Dokumenty składane </w:t>
      </w:r>
      <w:r>
        <w:rPr>
          <w:rFonts w:ascii="Cambria" w:hAnsi="Cambria"/>
          <w:b/>
          <w:sz w:val="24"/>
          <w:szCs w:val="24"/>
          <w:u w:val="single"/>
        </w:rPr>
        <w:t>wraz z ofertą</w:t>
      </w:r>
      <w:r>
        <w:rPr>
          <w:rFonts w:ascii="Cambria" w:hAnsi="Cambria"/>
          <w:b/>
          <w:sz w:val="24"/>
          <w:szCs w:val="24"/>
        </w:rPr>
        <w:t xml:space="preserve"> przez </w:t>
      </w:r>
      <w:r>
        <w:rPr>
          <w:rFonts w:ascii="Cambria" w:hAnsi="Cambria"/>
          <w:b/>
          <w:sz w:val="24"/>
          <w:szCs w:val="24"/>
          <w:u w:val="single"/>
        </w:rPr>
        <w:t>wszystkich Wykonawców:</w:t>
      </w:r>
    </w:p>
    <w:p>
      <w:pPr>
        <w:pStyle w:val="ListParagraph"/>
        <w:tabs>
          <w:tab w:val="clear" w:pos="708"/>
          <w:tab w:val="left" w:pos="0" w:leader="none"/>
        </w:tabs>
        <w:spacing w:lineRule="auto" w:line="276" w:before="0" w:after="0"/>
        <w:ind w:left="567" w:hanging="0"/>
        <w:contextualSpacing/>
        <w:jc w:val="left"/>
        <w:rPr>
          <w:rFonts w:ascii="Cambria" w:hAnsi="Cambria"/>
          <w:b/>
          <w:b/>
          <w:sz w:val="10"/>
          <w:szCs w:val="10"/>
        </w:rPr>
      </w:pPr>
      <w:r>
        <w:rPr>
          <w:rFonts w:ascii="Cambria" w:hAnsi="Cambria"/>
          <w:b/>
          <w:sz w:val="10"/>
          <w:szCs w:val="10"/>
        </w:rPr>
      </w:r>
    </w:p>
    <w:p>
      <w:pPr>
        <w:pStyle w:val="ListParagraph"/>
        <w:numPr>
          <w:ilvl w:val="2"/>
          <w:numId w:val="36"/>
        </w:numPr>
        <w:spacing w:lineRule="auto" w:line="276" w:before="0" w:after="120"/>
        <w:ind w:left="1276" w:hanging="709"/>
        <w:contextualSpacing/>
        <w:rPr>
          <w:rFonts w:ascii="Cambria" w:hAnsi="Cambria"/>
          <w:sz w:val="24"/>
          <w:szCs w:val="24"/>
        </w:rPr>
      </w:pPr>
      <w:r>
        <w:rPr>
          <w:rFonts w:ascii="Cambria" w:hAnsi="Cambria"/>
          <w:sz w:val="24"/>
          <w:szCs w:val="24"/>
        </w:rPr>
        <w:t xml:space="preserve">W celu potwierdzenia spełniania warunków udziału w postępowaniu, określonych w rozdziale 4 SIWZ oraz wykazania braku podstaw </w:t>
        <w:br/>
        <w:t xml:space="preserve">do wykluczenia, Wykonawcy muszą złożyć wraz z ofertą </w:t>
      </w:r>
      <w:r>
        <w:rPr>
          <w:rFonts w:ascii="Cambria" w:hAnsi="Cambria"/>
          <w:b/>
          <w:sz w:val="24"/>
          <w:szCs w:val="24"/>
        </w:rPr>
        <w:t>oświadczenia</w:t>
      </w:r>
      <w:r>
        <w:rPr>
          <w:rFonts w:ascii="Cambria" w:hAnsi="Cambria"/>
          <w:sz w:val="24"/>
          <w:szCs w:val="24"/>
        </w:rPr>
        <w:t xml:space="preserve"> </w:t>
      </w:r>
      <w:r>
        <w:rPr>
          <w:rFonts w:ascii="Cambria" w:hAnsi="Cambria"/>
          <w:b/>
          <w:sz w:val="24"/>
          <w:szCs w:val="24"/>
          <w:u w:val="single"/>
        </w:rPr>
        <w:t>(aktualne na dzień składania ofert)</w:t>
      </w:r>
      <w:r>
        <w:rPr>
          <w:rFonts w:ascii="Cambria" w:hAnsi="Cambria"/>
          <w:sz w:val="24"/>
          <w:szCs w:val="24"/>
          <w:u w:val="single"/>
        </w:rPr>
        <w:t xml:space="preserve"> </w:t>
      </w:r>
      <w:r>
        <w:rPr>
          <w:rFonts w:ascii="Cambria" w:hAnsi="Cambria"/>
          <w:sz w:val="24"/>
          <w:szCs w:val="24"/>
        </w:rPr>
        <w:t xml:space="preserve">w zakresie wskazanym w załączniku Nr 4 i 5 do SIWZ. Informacje zawarte w oświadczeniach będą stanowić wstępne potwierdzenie, że wykonawca nie podlega wykluczeniu z postępowania oraz spełnia warunki udziału w postępowaniu. Oświadczenia te Wykonawca składa zgodnie ze wzorami stanowiącymi </w:t>
      </w:r>
      <w:r>
        <w:rPr>
          <w:rFonts w:ascii="Cambria" w:hAnsi="Cambria"/>
          <w:b/>
          <w:sz w:val="24"/>
          <w:szCs w:val="24"/>
        </w:rPr>
        <w:t>Załącznik Nr 4 i 5 do SIWZ</w:t>
      </w:r>
      <w:r>
        <w:rPr>
          <w:rFonts w:ascii="Cambria" w:hAnsi="Cambria"/>
          <w:sz w:val="24"/>
          <w:szCs w:val="24"/>
        </w:rPr>
        <w:t>.</w:t>
      </w:r>
    </w:p>
    <w:p>
      <w:pPr>
        <w:pStyle w:val="ListParagraph"/>
        <w:spacing w:lineRule="auto" w:line="276" w:before="0" w:after="120"/>
        <w:ind w:left="1276" w:hanging="0"/>
        <w:contextualSpacing/>
        <w:rPr>
          <w:rFonts w:ascii="Cambria" w:hAnsi="Cambria"/>
          <w:sz w:val="24"/>
          <w:szCs w:val="24"/>
        </w:rPr>
      </w:pPr>
      <w:r>
        <w:rPr>
          <w:rFonts w:ascii="Cambria" w:hAnsi="Cambria"/>
          <w:sz w:val="24"/>
          <w:szCs w:val="24"/>
        </w:rPr>
        <w:t xml:space="preserve">W przypadku wspólnego ubiegania się o zamówienie przez Wykonawców oświadczenia, o którym mowa w pkt 5.1.1 SIWZ </w:t>
      </w:r>
      <w:r>
        <w:rPr>
          <w:rFonts w:ascii="Cambria" w:hAnsi="Cambria"/>
          <w:b/>
          <w:sz w:val="24"/>
          <w:szCs w:val="24"/>
        </w:rPr>
        <w:t xml:space="preserve">składa każdy </w:t>
        <w:br/>
        <w:t>z Wykonawców wspólnie ubiegających się o zamówienie.</w:t>
      </w:r>
      <w:r>
        <w:rPr>
          <w:rFonts w:ascii="Cambria" w:hAnsi="Cambria"/>
          <w:sz w:val="24"/>
          <w:szCs w:val="24"/>
        </w:rPr>
        <w:t xml:space="preserve"> Oświadczenia te, mają potwierdzać spełnianie warunków udziału w postępowaniu oraz brak podstaw wykluczenia w zakresie, w którym każdy z wykonawców wykazuje spełnianie warunków udziału w postępowaniu oraz brak podstaw wykluczenia.</w:t>
      </w:r>
    </w:p>
    <w:p>
      <w:pPr>
        <w:pStyle w:val="ListParagraph"/>
        <w:spacing w:lineRule="auto" w:line="276" w:before="0" w:after="120"/>
        <w:ind w:left="1276" w:hanging="0"/>
        <w:contextualSpacing/>
        <w:rPr>
          <w:rFonts w:ascii="Cambria" w:hAnsi="Cambria"/>
          <w:sz w:val="24"/>
          <w:szCs w:val="24"/>
        </w:rPr>
      </w:pPr>
      <w:r>
        <w:rPr>
          <w:rFonts w:ascii="Cambria" w:hAnsi="Cambria"/>
          <w:sz w:val="24"/>
          <w:szCs w:val="24"/>
        </w:rPr>
        <w:t xml:space="preserve">Wykonawca, który powołuje się na zasoby innych podmiotów, w celu wykazania braku istnienia wobec nich podstaw wykluczenia oraz spełniania, w zakresie w jakim powołuje się na ich zasoby, warunków udziału w postępowaniu </w:t>
      </w:r>
      <w:r>
        <w:rPr>
          <w:rFonts w:ascii="Cambria" w:hAnsi="Cambria"/>
          <w:b/>
          <w:sz w:val="24"/>
          <w:szCs w:val="24"/>
        </w:rPr>
        <w:t>zamieszcza informacje o tych podmiotach w oświadczeniach, o których mowa w pkt 5.1.1 SIWZ</w:t>
      </w:r>
      <w:r>
        <w:rPr>
          <w:rFonts w:ascii="Cambria" w:hAnsi="Cambria"/>
          <w:sz w:val="24"/>
          <w:szCs w:val="24"/>
        </w:rPr>
        <w:t>.</w:t>
      </w:r>
    </w:p>
    <w:p>
      <w:pPr>
        <w:pStyle w:val="ListParagraph"/>
        <w:numPr>
          <w:ilvl w:val="2"/>
          <w:numId w:val="36"/>
        </w:numPr>
        <w:tabs>
          <w:tab w:val="clear" w:pos="708"/>
          <w:tab w:val="left" w:pos="1276" w:leader="none"/>
        </w:tabs>
        <w:spacing w:lineRule="auto" w:line="276" w:before="0" w:after="0"/>
        <w:ind w:left="1276" w:right="20" w:hanging="709"/>
        <w:contextualSpacing/>
        <w:rPr>
          <w:rFonts w:ascii="Cambria" w:hAnsi="Cambria"/>
          <w:sz w:val="24"/>
          <w:szCs w:val="24"/>
        </w:rPr>
      </w:pPr>
      <w:r>
        <w:rPr>
          <w:rFonts w:ascii="Cambria" w:hAnsi="Cambria"/>
          <w:sz w:val="24"/>
          <w:szCs w:val="24"/>
        </w:rPr>
        <w:t xml:space="preserve">Dowody, o których w rozdziale 4.5.1 SIWZ, w szczególności pisemne zobowiązanie podmiotu trzeciego złożone na zasadach określonych w rozdziale 4.4 – 4.5 SIWZ </w:t>
      </w:r>
      <w:r>
        <w:rPr>
          <w:rFonts w:ascii="Cambria" w:hAnsi="Cambria"/>
          <w:i/>
          <w:sz w:val="24"/>
          <w:szCs w:val="24"/>
        </w:rPr>
        <w:t>- jeżeli Wykonawca polega na zasobach lub sytuacji podmiotu trzeciego.</w:t>
      </w:r>
    </w:p>
    <w:p>
      <w:pPr>
        <w:pStyle w:val="Teksttreci11"/>
        <w:shd w:val="clear" w:color="auto" w:fill="auto"/>
        <w:tabs>
          <w:tab w:val="clear" w:pos="708"/>
          <w:tab w:val="left" w:pos="709" w:leader="none"/>
        </w:tabs>
        <w:spacing w:lineRule="auto" w:line="276" w:before="0" w:after="0"/>
        <w:ind w:right="20" w:hanging="0"/>
        <w:jc w:val="both"/>
        <w:rPr>
          <w:rFonts w:ascii="Cambria" w:hAnsi="Cambria"/>
          <w:b/>
          <w:b/>
          <w:sz w:val="10"/>
          <w:szCs w:val="10"/>
        </w:rPr>
      </w:pPr>
      <w:r>
        <w:rPr>
          <w:rFonts w:ascii="Cambria" w:hAnsi="Cambria"/>
          <w:b/>
          <w:sz w:val="10"/>
          <w:szCs w:val="10"/>
        </w:rPr>
      </w:r>
    </w:p>
    <w:p>
      <w:pPr>
        <w:pStyle w:val="ListParagraph"/>
        <w:numPr>
          <w:ilvl w:val="1"/>
          <w:numId w:val="36"/>
        </w:numPr>
        <w:tabs>
          <w:tab w:val="clear" w:pos="708"/>
          <w:tab w:val="left" w:pos="0" w:leader="none"/>
        </w:tabs>
        <w:spacing w:lineRule="auto" w:line="276" w:before="0" w:after="0"/>
        <w:ind w:left="567" w:hanging="567"/>
        <w:contextualSpacing/>
        <w:rPr>
          <w:rFonts w:ascii="Cambria" w:hAnsi="Cambria"/>
          <w:b/>
          <w:b/>
          <w:sz w:val="24"/>
          <w:szCs w:val="24"/>
        </w:rPr>
      </w:pPr>
      <w:r>
        <w:rPr>
          <w:rFonts w:ascii="Cambria" w:hAnsi="Cambria"/>
          <w:b/>
          <w:sz w:val="24"/>
          <w:szCs w:val="24"/>
          <w:u w:val="single"/>
        </w:rPr>
        <w:t>Dokumenty składane po otwarciu ofert bez wezwania zamawiającego przez wszystkich wykonawców:</w:t>
      </w:r>
    </w:p>
    <w:p>
      <w:pPr>
        <w:pStyle w:val="Teksttreci11"/>
        <w:shd w:val="clear" w:color="auto" w:fill="auto"/>
        <w:tabs>
          <w:tab w:val="clear" w:pos="708"/>
          <w:tab w:val="left" w:pos="709" w:leader="none"/>
        </w:tabs>
        <w:spacing w:lineRule="auto" w:line="276" w:before="0" w:after="0"/>
        <w:ind w:left="360" w:hanging="0"/>
        <w:rPr>
          <w:rFonts w:ascii="Cambria" w:hAnsi="Cambria"/>
          <w:b/>
          <w:b/>
          <w:color w:val="C00000"/>
          <w:sz w:val="10"/>
          <w:szCs w:val="10"/>
          <w:u w:val="single"/>
        </w:rPr>
      </w:pPr>
      <w:r>
        <w:rPr>
          <w:rFonts w:ascii="Cambria" w:hAnsi="Cambria"/>
          <w:b/>
          <w:color w:val="C00000"/>
          <w:sz w:val="10"/>
          <w:szCs w:val="10"/>
          <w:u w:val="single"/>
        </w:rPr>
      </w:r>
    </w:p>
    <w:p>
      <w:pPr>
        <w:pStyle w:val="Teksttreci11"/>
        <w:shd w:val="clear" w:color="auto" w:fill="auto"/>
        <w:tabs>
          <w:tab w:val="clear" w:pos="708"/>
          <w:tab w:val="left" w:pos="709" w:leader="none"/>
        </w:tabs>
        <w:spacing w:lineRule="auto" w:line="276" w:before="0" w:after="0"/>
        <w:ind w:left="360" w:hanging="0"/>
        <w:rPr>
          <w:rFonts w:ascii="Cambria" w:hAnsi="Cambria"/>
          <w:b/>
          <w:b/>
          <w:i/>
          <w:i/>
          <w:color w:val="0070C0"/>
          <w:sz w:val="22"/>
          <w:szCs w:val="22"/>
          <w:u w:val="single"/>
        </w:rPr>
      </w:pPr>
      <w:r>
        <w:rPr>
          <w:rFonts w:ascii="Cambria" w:hAnsi="Cambria"/>
          <w:i/>
          <w:color w:val="C00000"/>
          <w:sz w:val="22"/>
          <w:szCs w:val="22"/>
        </w:rPr>
        <w:tab/>
      </w:r>
      <w:r>
        <w:rPr>
          <w:rFonts w:ascii="Cambria" w:hAnsi="Cambria"/>
          <w:b/>
          <w:i/>
          <w:color w:val="0070C0"/>
          <w:sz w:val="22"/>
          <w:szCs w:val="22"/>
          <w:u w:val="single"/>
        </w:rPr>
        <w:t>(PROSIMY NIE SKŁADAĆ TYCH DOKUMENTÓW WRAZ Z OFERTĄ!)</w:t>
      </w:r>
    </w:p>
    <w:p>
      <w:pPr>
        <w:pStyle w:val="Teksttreci11"/>
        <w:shd w:val="clear" w:color="auto" w:fill="auto"/>
        <w:tabs>
          <w:tab w:val="clear" w:pos="708"/>
          <w:tab w:val="left" w:pos="709" w:leader="none"/>
        </w:tabs>
        <w:spacing w:lineRule="auto" w:line="276" w:before="0" w:after="0"/>
        <w:ind w:left="360" w:hanging="0"/>
        <w:rPr>
          <w:rFonts w:ascii="Cambria" w:hAnsi="Cambria"/>
          <w:b/>
          <w:b/>
          <w:i/>
          <w:i/>
          <w:color w:val="00B050"/>
          <w:sz w:val="10"/>
          <w:szCs w:val="10"/>
          <w:u w:val="single"/>
        </w:rPr>
      </w:pPr>
      <w:r>
        <w:rPr>
          <w:rFonts w:ascii="Cambria" w:hAnsi="Cambria"/>
          <w:b/>
          <w:i/>
          <w:color w:val="00B050"/>
          <w:sz w:val="10"/>
          <w:szCs w:val="10"/>
          <w:u w:val="single"/>
        </w:rPr>
      </w:r>
    </w:p>
    <w:p>
      <w:pPr>
        <w:pStyle w:val="ListParagraph"/>
        <w:numPr>
          <w:ilvl w:val="2"/>
          <w:numId w:val="36"/>
        </w:numPr>
        <w:tabs>
          <w:tab w:val="clear" w:pos="708"/>
          <w:tab w:val="left" w:pos="426" w:leader="none"/>
          <w:tab w:val="left" w:pos="993" w:leader="none"/>
        </w:tabs>
        <w:spacing w:lineRule="auto" w:line="276" w:before="0" w:after="0"/>
        <w:ind w:left="1276" w:hanging="709"/>
        <w:contextualSpacing/>
        <w:rPr>
          <w:rFonts w:ascii="Cambria" w:hAnsi="Cambria"/>
          <w:b/>
          <w:b/>
          <w:sz w:val="24"/>
          <w:szCs w:val="24"/>
        </w:rPr>
      </w:pPr>
      <w:r>
        <w:rPr>
          <w:rFonts w:ascii="Cambria" w:hAnsi="Cambria"/>
          <w:sz w:val="24"/>
          <w:szCs w:val="24"/>
        </w:rPr>
        <w:t>Wykonawca</w:t>
      </w:r>
      <w:r>
        <w:rPr>
          <w:rStyle w:val="TeksttreciPogrubienie6"/>
          <w:rFonts w:ascii="Cambria" w:hAnsi="Cambria"/>
          <w:sz w:val="24"/>
          <w:szCs w:val="24"/>
        </w:rPr>
        <w:t xml:space="preserve"> w terminie 3 dni od dnia zamieszczenia na stronie internetowej informacji,</w:t>
      </w:r>
      <w:r>
        <w:rPr>
          <w:rFonts w:ascii="Cambria" w:hAnsi="Cambria"/>
          <w:sz w:val="24"/>
          <w:szCs w:val="24"/>
        </w:rPr>
        <w:t xml:space="preserve"> o której mowa w art. 86 ust. 5 ustawy Pzp, jest zobowiązany do przekazania Zamawiającemu </w:t>
      </w:r>
      <w:r>
        <w:rPr>
          <w:rFonts w:ascii="Cambria" w:hAnsi="Cambria"/>
          <w:sz w:val="24"/>
          <w:szCs w:val="24"/>
          <w:u w:val="single"/>
        </w:rPr>
        <w:t>oświadczenia o przynależności lub braku przynależności do tej samej grupy kapitałowej</w:t>
      </w:r>
      <w:r>
        <w:rPr>
          <w:rFonts w:ascii="Cambria" w:hAnsi="Cambria"/>
          <w:sz w:val="24"/>
          <w:szCs w:val="24"/>
        </w:rPr>
        <w:t xml:space="preserve">, o której mowa w art. 24 ust. 1 pkt 23 ustawy Pzp </w:t>
      </w:r>
      <w:r>
        <w:rPr>
          <w:rFonts w:ascii="Cambria" w:hAnsi="Cambria"/>
          <w:b/>
          <w:sz w:val="24"/>
          <w:szCs w:val="24"/>
        </w:rPr>
        <w:t>z podmiotami, które złożyły oferty w postępowaniu</w:t>
      </w:r>
      <w:r>
        <w:rPr>
          <w:rFonts w:ascii="Cambria" w:hAnsi="Cambria"/>
          <w:sz w:val="24"/>
          <w:szCs w:val="24"/>
        </w:rPr>
        <w:t xml:space="preserve">. Wraz ze złożeniem oświadczenia, Wykonawca może przedstawić dowody, że powiązania z innym Wykonawcą nie prowadzą do zakłócenia konkurencji w postępowaniu o udzielenie zamówienia. </w:t>
      </w:r>
      <w:r>
        <w:rPr>
          <w:rFonts w:ascii="Cambria" w:hAnsi="Cambria"/>
          <w:b/>
          <w:sz w:val="24"/>
          <w:szCs w:val="24"/>
        </w:rPr>
        <w:t>Wzór oświadczenia stanowi Załącznik Nr 6 do SIWZ</w:t>
      </w:r>
      <w:r>
        <w:rPr>
          <w:rFonts w:ascii="Cambria" w:hAnsi="Cambria"/>
          <w:sz w:val="24"/>
          <w:szCs w:val="24"/>
        </w:rPr>
        <w:t>.</w:t>
      </w:r>
    </w:p>
    <w:p>
      <w:pPr>
        <w:pStyle w:val="Teksttreci11"/>
        <w:shd w:val="clear" w:color="auto" w:fill="auto"/>
        <w:tabs>
          <w:tab w:val="clear" w:pos="708"/>
          <w:tab w:val="left" w:pos="709" w:leader="none"/>
        </w:tabs>
        <w:spacing w:lineRule="auto" w:line="276" w:before="0" w:after="0"/>
        <w:ind w:right="20" w:hanging="0"/>
        <w:jc w:val="both"/>
        <w:rPr>
          <w:rFonts w:ascii="Cambria" w:hAnsi="Cambria"/>
          <w:b/>
          <w:b/>
          <w:sz w:val="10"/>
          <w:szCs w:val="10"/>
        </w:rPr>
      </w:pPr>
      <w:r>
        <w:rPr>
          <w:rFonts w:ascii="Cambria" w:hAnsi="Cambria"/>
          <w:b/>
          <w:sz w:val="10"/>
          <w:szCs w:val="10"/>
        </w:rPr>
      </w:r>
    </w:p>
    <w:p>
      <w:pPr>
        <w:pStyle w:val="Teksttreci11"/>
        <w:numPr>
          <w:ilvl w:val="1"/>
          <w:numId w:val="16"/>
        </w:numPr>
        <w:shd w:val="clear" w:color="auto" w:fill="auto"/>
        <w:spacing w:lineRule="auto" w:line="276" w:before="0" w:after="0"/>
        <w:ind w:left="360" w:right="20" w:hanging="567"/>
        <w:jc w:val="both"/>
        <w:rPr>
          <w:rFonts w:ascii="Cambria" w:hAnsi="Cambria"/>
          <w:sz w:val="24"/>
          <w:szCs w:val="24"/>
        </w:rPr>
      </w:pPr>
      <w:r>
        <w:rPr>
          <w:rStyle w:val="TeksttreciPogrubienie6"/>
          <w:rFonts w:ascii="Cambria" w:hAnsi="Cambria"/>
          <w:sz w:val="24"/>
          <w:szCs w:val="24"/>
        </w:rPr>
        <w:t xml:space="preserve">Dokumenty składane </w:t>
      </w:r>
      <w:r>
        <w:rPr>
          <w:rFonts w:ascii="Cambria" w:hAnsi="Cambria"/>
          <w:b/>
          <w:sz w:val="24"/>
          <w:szCs w:val="24"/>
          <w:u w:val="single"/>
        </w:rPr>
        <w:t>po otwarciu ofert</w:t>
      </w:r>
      <w:r>
        <w:rPr>
          <w:rFonts w:ascii="Cambria" w:hAnsi="Cambria"/>
          <w:b/>
          <w:sz w:val="24"/>
          <w:szCs w:val="24"/>
        </w:rPr>
        <w:t xml:space="preserve"> na wezwanie Zamawiającego </w:t>
      </w:r>
      <w:r>
        <w:rPr>
          <w:rFonts w:ascii="Cambria" w:hAnsi="Cambria"/>
          <w:b/>
          <w:sz w:val="24"/>
          <w:szCs w:val="24"/>
          <w:u w:val="single"/>
        </w:rPr>
        <w:t>przez Wykonawcę, którego oferta zostanie oceniona najwyżej:</w:t>
      </w:r>
    </w:p>
    <w:p>
      <w:pPr>
        <w:pStyle w:val="Teksttreci11"/>
        <w:shd w:val="clear" w:color="auto" w:fill="auto"/>
        <w:spacing w:lineRule="auto" w:line="276" w:before="0" w:after="0"/>
        <w:ind w:left="567" w:right="20" w:hanging="0"/>
        <w:jc w:val="both"/>
        <w:rPr>
          <w:rFonts w:ascii="Cambria" w:hAnsi="Cambria"/>
          <w:sz w:val="10"/>
          <w:szCs w:val="10"/>
        </w:rPr>
      </w:pPr>
      <w:r>
        <w:rPr>
          <w:rFonts w:ascii="Cambria" w:hAnsi="Cambria"/>
          <w:sz w:val="10"/>
          <w:szCs w:val="10"/>
        </w:rPr>
      </w:r>
    </w:p>
    <w:p>
      <w:pPr>
        <w:pStyle w:val="Teksttreci11"/>
        <w:numPr>
          <w:ilvl w:val="2"/>
          <w:numId w:val="16"/>
        </w:numPr>
        <w:shd w:val="clear" w:color="auto" w:fill="auto"/>
        <w:spacing w:lineRule="auto" w:line="276" w:before="0" w:after="0"/>
        <w:ind w:left="993" w:right="20" w:hanging="709"/>
        <w:jc w:val="both"/>
        <w:rPr>
          <w:rFonts w:ascii="Cambria" w:hAnsi="Cambria"/>
          <w:sz w:val="24"/>
          <w:szCs w:val="24"/>
        </w:rPr>
      </w:pPr>
      <w:r>
        <w:rPr>
          <w:rFonts w:ascii="Cambria" w:hAnsi="Cambria"/>
          <w:sz w:val="24"/>
          <w:szCs w:val="24"/>
        </w:rPr>
        <w:t xml:space="preserve">Zamawiający </w:t>
      </w:r>
      <w:r>
        <w:rPr>
          <w:rFonts w:ascii="Cambria" w:hAnsi="Cambria"/>
          <w:b/>
          <w:sz w:val="24"/>
          <w:szCs w:val="24"/>
          <w:u w:val="single"/>
        </w:rPr>
        <w:t>przed udzieleniem zamówienia, wezwie Wykonawcę</w:t>
      </w:r>
      <w:r>
        <w:rPr>
          <w:rFonts w:ascii="Cambria" w:hAnsi="Cambria"/>
          <w:sz w:val="24"/>
          <w:szCs w:val="24"/>
        </w:rPr>
        <w:t xml:space="preserve">, którego oferta została najwyżej oceniona, do złożenia w wyznaczonym, </w:t>
      </w:r>
      <w:r>
        <w:rPr>
          <w:rFonts w:ascii="Cambria" w:hAnsi="Cambria"/>
          <w:b/>
          <w:sz w:val="24"/>
          <w:szCs w:val="24"/>
          <w:u w:val="single"/>
        </w:rPr>
        <w:t>nie krótszym niż 5 dni terminie, aktualnych na dzień złożenia</w:t>
      </w:r>
      <w:r>
        <w:rPr>
          <w:rFonts w:ascii="Cambria" w:hAnsi="Cambria"/>
          <w:sz w:val="24"/>
          <w:szCs w:val="24"/>
        </w:rPr>
        <w:t>, następujących oświadczeń lub dokumentów:</w:t>
      </w:r>
    </w:p>
    <w:p>
      <w:pPr>
        <w:pStyle w:val="Teksttreci11"/>
        <w:shd w:val="clear" w:color="auto" w:fill="auto"/>
        <w:tabs>
          <w:tab w:val="clear" w:pos="708"/>
          <w:tab w:val="left" w:pos="709" w:leader="none"/>
        </w:tabs>
        <w:spacing w:lineRule="auto" w:line="276" w:before="0" w:after="0"/>
        <w:ind w:left="567" w:firstLine="709"/>
        <w:rPr>
          <w:rFonts w:ascii="Cambria" w:hAnsi="Cambria"/>
          <w:b/>
          <w:b/>
          <w:i/>
          <w:i/>
          <w:color w:val="00B050"/>
          <w:sz w:val="10"/>
          <w:szCs w:val="10"/>
          <w:u w:val="single"/>
        </w:rPr>
      </w:pPr>
      <w:r>
        <w:rPr>
          <w:rFonts w:ascii="Cambria" w:hAnsi="Cambria"/>
          <w:b/>
          <w:i/>
          <w:color w:val="00B050"/>
          <w:sz w:val="10"/>
          <w:szCs w:val="10"/>
          <w:u w:val="single"/>
        </w:rPr>
      </w:r>
    </w:p>
    <w:p>
      <w:pPr>
        <w:pStyle w:val="Teksttreci11"/>
        <w:shd w:val="clear" w:color="auto" w:fill="auto"/>
        <w:tabs>
          <w:tab w:val="clear" w:pos="708"/>
          <w:tab w:val="left" w:pos="709" w:leader="none"/>
        </w:tabs>
        <w:spacing w:lineRule="auto" w:line="276" w:before="0" w:after="0"/>
        <w:ind w:left="567" w:firstLine="709"/>
        <w:rPr>
          <w:rFonts w:ascii="Cambria" w:hAnsi="Cambria"/>
          <w:b/>
          <w:b/>
          <w:i/>
          <w:i/>
          <w:color w:val="C00000"/>
          <w:sz w:val="22"/>
          <w:szCs w:val="22"/>
          <w:u w:val="single"/>
        </w:rPr>
      </w:pPr>
      <w:r>
        <w:rPr>
          <w:rFonts w:ascii="Cambria" w:hAnsi="Cambria"/>
          <w:b/>
          <w:i/>
          <w:color w:val="0070C0"/>
          <w:sz w:val="22"/>
          <w:szCs w:val="22"/>
          <w:u w:val="single"/>
        </w:rPr>
        <w:t>(PROSIMY NIE SKŁADAĆ TYCH DOKUMENTÓW WRAZ Z OFERTĄ!)</w:t>
      </w:r>
    </w:p>
    <w:p>
      <w:pPr>
        <w:pStyle w:val="Teksttreci11"/>
        <w:shd w:val="clear" w:color="auto" w:fill="auto"/>
        <w:tabs>
          <w:tab w:val="clear" w:pos="708"/>
          <w:tab w:val="left" w:pos="709" w:leader="none"/>
        </w:tabs>
        <w:spacing w:lineRule="auto" w:line="276" w:before="0" w:after="0"/>
        <w:ind w:left="567" w:firstLine="709"/>
        <w:rPr>
          <w:rFonts w:ascii="Cambria" w:hAnsi="Cambria"/>
          <w:b/>
          <w:b/>
          <w:i/>
          <w:i/>
          <w:color w:val="00B050"/>
          <w:sz w:val="10"/>
          <w:szCs w:val="10"/>
          <w:u w:val="single"/>
        </w:rPr>
      </w:pPr>
      <w:r>
        <w:rPr>
          <w:rFonts w:ascii="Cambria" w:hAnsi="Cambria"/>
          <w:b/>
          <w:i/>
          <w:color w:val="00B050"/>
          <w:sz w:val="10"/>
          <w:szCs w:val="10"/>
          <w:u w:val="single"/>
        </w:rPr>
      </w:r>
    </w:p>
    <w:p>
      <w:pPr>
        <w:pStyle w:val="Teksttreci11"/>
        <w:numPr>
          <w:ilvl w:val="1"/>
          <w:numId w:val="17"/>
        </w:numPr>
        <w:shd w:val="clear" w:color="auto" w:fill="auto"/>
        <w:tabs>
          <w:tab w:val="clear" w:pos="708"/>
          <w:tab w:val="left" w:pos="1777" w:leader="none"/>
        </w:tabs>
        <w:spacing w:lineRule="auto" w:line="276" w:before="0" w:after="0"/>
        <w:ind w:left="1276" w:right="20" w:hanging="283"/>
        <w:jc w:val="both"/>
        <w:rPr/>
      </w:pPr>
      <w:r>
        <w:rPr>
          <w:rFonts w:ascii="Cambria" w:hAnsi="Cambria"/>
          <w:b/>
          <w:color w:val="000000"/>
          <w:sz w:val="24"/>
          <w:szCs w:val="24"/>
          <w:shd w:fill="FFFFFF" w:val="clear"/>
        </w:rPr>
        <w:t>wykazu robót budowlanych</w:t>
      </w:r>
      <w:r>
        <w:rPr>
          <w:rFonts w:ascii="Cambria" w:hAnsi="Cambria"/>
          <w:color w:val="000000"/>
          <w:sz w:val="24"/>
          <w:szCs w:val="24"/>
          <w:shd w:fill="FFFFFF" w:val="clear"/>
        </w:rPr>
        <w:t xml:space="preserve"> wykonanych nie wcześniej niż </w:t>
        <w:br/>
        <w:t xml:space="preserve">w okresie ostatnich 5 lat przed upływem terminu składania ofert albo wniosków o dopuszczenie do udziału w postępowaniu, a jeżeli okres prowadzenia działalności jest krótszy - w tym okresie, wraz </w:t>
        <w:br/>
        <w:t xml:space="preserve">z podaniem ich rodzaju, wartości, daty, miejsca wykonania </w:t>
        <w:br/>
        <w:t>i podmiotów, na rzecz których roboty te zostały wykonane (</w:t>
      </w:r>
      <w:r>
        <w:rPr>
          <w:rFonts w:ascii="Cambria" w:hAnsi="Cambria"/>
          <w:sz w:val="24"/>
          <w:szCs w:val="24"/>
        </w:rPr>
        <w:t>sporządzonego zgodnie z</w:t>
      </w:r>
      <w:r>
        <w:rPr>
          <w:rFonts w:ascii="Cambria" w:hAnsi="Cambria"/>
          <w:b/>
          <w:sz w:val="24"/>
          <w:szCs w:val="24"/>
        </w:rPr>
        <w:t xml:space="preserve"> Załącznikiem Nr 7 do SIWZ</w:t>
      </w:r>
      <w:r>
        <w:rPr>
          <w:rFonts w:ascii="Cambria" w:hAnsi="Cambria"/>
          <w:sz w:val="24"/>
          <w:szCs w:val="24"/>
        </w:rPr>
        <w:t>)</w:t>
      </w:r>
      <w:r>
        <w:rPr>
          <w:rFonts w:ascii="Cambria" w:hAnsi="Cambria"/>
          <w:color w:val="000000"/>
          <w:sz w:val="24"/>
          <w:szCs w:val="24"/>
          <w:shd w:fill="FFFFFF" w:val="clear"/>
        </w:rPr>
        <w:t xml:space="preserve">, </w:t>
      </w:r>
      <w:r>
        <w:rPr>
          <w:rFonts w:ascii="Cambria" w:hAnsi="Cambria"/>
          <w:b/>
          <w:color w:val="000000"/>
          <w:sz w:val="24"/>
          <w:szCs w:val="24"/>
          <w:u w:val="single"/>
          <w:shd w:fill="FFFFFF" w:val="clear"/>
        </w:rPr>
        <w:t xml:space="preserve">z załączeniem dowodów </w:t>
      </w:r>
      <w:r>
        <w:rPr>
          <w:rFonts w:ascii="Cambria" w:hAnsi="Cambria"/>
          <w:color w:val="000000"/>
          <w:sz w:val="24"/>
          <w:szCs w:val="24"/>
          <w:shd w:fill="FFFFFF" w:val="clear"/>
        </w:rPr>
        <w:t xml:space="preserve">określających czy te roboty budowlane zostały wykonane należycie, w szczególności informacji o tym czy roboty zostały wykonane zgodnie z przepisami </w:t>
      </w:r>
      <w:r>
        <w:fldChar w:fldCharType="begin"/>
      </w:r>
      <w:r>
        <w:rPr>
          <w:rStyle w:val="Czeinternetowe"/>
          <w:sz w:val="24"/>
          <w:u w:val="none"/>
          <w:szCs w:val="24"/>
          <w:highlight w:val="white"/>
          <w:rFonts w:ascii="Cambria" w:hAnsi="Cambria"/>
        </w:rPr>
        <w:instrText> HYPERLINK "https://sip.lex.pl/" \l "/dokument/16796118"</w:instrText>
      </w:r>
      <w:r>
        <w:rPr>
          <w:rStyle w:val="Czeinternetowe"/>
          <w:sz w:val="24"/>
          <w:u w:val="none"/>
          <w:szCs w:val="24"/>
          <w:highlight w:val="white"/>
          <w:rFonts w:ascii="Cambria" w:hAnsi="Cambria"/>
        </w:rPr>
        <w:fldChar w:fldCharType="separate"/>
      </w:r>
      <w:r>
        <w:rPr>
          <w:rStyle w:val="Czeinternetowe"/>
          <w:rFonts w:ascii="Cambria" w:hAnsi="Cambria"/>
          <w:color w:val="000000"/>
          <w:sz w:val="24"/>
          <w:szCs w:val="24"/>
          <w:highlight w:val="white"/>
          <w:u w:val="none"/>
        </w:rPr>
        <w:t>prawa budowlanego</w:t>
      </w:r>
      <w:r>
        <w:rPr>
          <w:rStyle w:val="Czeinternetowe"/>
          <w:sz w:val="24"/>
          <w:u w:val="none"/>
          <w:szCs w:val="24"/>
          <w:highlight w:val="white"/>
          <w:rFonts w:ascii="Cambria" w:hAnsi="Cambria"/>
        </w:rPr>
        <w:fldChar w:fldCharType="end"/>
      </w:r>
      <w:r>
        <w:rPr>
          <w:rFonts w:ascii="Cambria" w:hAnsi="Cambria"/>
          <w:color w:val="000000"/>
          <w:sz w:val="24"/>
          <w:szCs w:val="24"/>
          <w:shd w:fill="FFFFFF" w:val="clear"/>
        </w:rPr>
        <w:t xml:space="preserve"> i prawidłowo ukończone, przy czym dowodami, o których mowa, są referencje bądź inne dokumenty wystawione przez podmiot, na rzecz którego roboty budowlane były wykonywane, a jeżeli z uzasadnionej przyczyny o obiektywnym charakterze wykonawca nie jest w stanie uzyskać tych dokumentów - inne dokumenty </w:t>
      </w:r>
      <w:r>
        <w:rPr>
          <w:rFonts w:ascii="Cambria" w:hAnsi="Cambria"/>
          <w:b/>
          <w:color w:val="000000"/>
          <w:sz w:val="24"/>
          <w:szCs w:val="24"/>
          <w:shd w:fill="FFFFFF" w:val="clear"/>
        </w:rPr>
        <w:t xml:space="preserve">– </w:t>
      </w:r>
      <w:r>
        <w:rPr>
          <w:rFonts w:ascii="Cambria" w:hAnsi="Cambria"/>
          <w:i/>
          <w:color w:val="000000"/>
          <w:sz w:val="24"/>
          <w:szCs w:val="24"/>
          <w:u w:val="single"/>
          <w:shd w:fill="FFFFFF" w:val="clear"/>
        </w:rPr>
        <w:t>w odniesieniu do warunku określonego w pkt. 4.2.3. ppkt. 1) SIWZ,</w:t>
      </w:r>
    </w:p>
    <w:p>
      <w:pPr>
        <w:pStyle w:val="Teksttreci11"/>
        <w:numPr>
          <w:ilvl w:val="1"/>
          <w:numId w:val="17"/>
        </w:numPr>
        <w:shd w:val="clear" w:color="auto" w:fill="auto"/>
        <w:tabs>
          <w:tab w:val="clear" w:pos="708"/>
          <w:tab w:val="left" w:pos="1777" w:leader="none"/>
        </w:tabs>
        <w:spacing w:lineRule="auto" w:line="276" w:before="0" w:after="0"/>
        <w:ind w:left="1276" w:right="20" w:hanging="283"/>
        <w:jc w:val="both"/>
        <w:rPr>
          <w:rFonts w:ascii="Cambria" w:hAnsi="Cambria"/>
          <w:sz w:val="24"/>
          <w:szCs w:val="24"/>
        </w:rPr>
      </w:pPr>
      <w:r>
        <w:rPr>
          <w:rFonts w:ascii="Cambria" w:hAnsi="Cambria"/>
          <w:b/>
          <w:sz w:val="24"/>
          <w:szCs w:val="24"/>
        </w:rPr>
        <w:t>wykazu osób</w:t>
      </w:r>
      <w:r>
        <w:rPr>
          <w:rFonts w:ascii="Cambria" w:hAnsi="Cambria"/>
          <w:sz w:val="24"/>
          <w:szCs w:val="24"/>
        </w:rPr>
        <w:t xml:space="preserve">, skierowanych przez wykonawcę do realizacji zamówienia, w szczególności odpowiedzialnych za świadczenie usług wraz z informacjami na temat ich kwalifikacji zawodowych, uprawnień, doświadczenia i wykształcenia niezbędnych do wykonania zamówienia publicznego, a także zakresu wykonywanych przez nie czynności oraz informacją o podstawie do dysponowania tymi osobami, sporządzonego zgodnie z </w:t>
      </w:r>
      <w:r>
        <w:rPr>
          <w:rFonts w:ascii="Cambria" w:hAnsi="Cambria"/>
          <w:b/>
          <w:sz w:val="24"/>
          <w:szCs w:val="24"/>
        </w:rPr>
        <w:t xml:space="preserve">Załącznikiem Nr 8 do SIWZ </w:t>
      </w:r>
      <w:r>
        <w:rPr>
          <w:rFonts w:ascii="Cambria" w:hAnsi="Cambria"/>
          <w:i/>
          <w:color w:val="000000"/>
          <w:sz w:val="24"/>
          <w:szCs w:val="24"/>
          <w:shd w:fill="FFFFFF" w:val="clear"/>
        </w:rPr>
        <w:t>– w odniesieniu do warunku określonego w pkt. 4.2.3. ppkt. 2) SIWZ.</w:t>
      </w:r>
    </w:p>
    <w:p>
      <w:pPr>
        <w:pStyle w:val="Teksttreci11"/>
        <w:shd w:val="clear" w:color="auto" w:fill="auto"/>
        <w:tabs>
          <w:tab w:val="clear" w:pos="708"/>
          <w:tab w:val="left" w:pos="1777" w:leader="none"/>
        </w:tabs>
        <w:spacing w:lineRule="auto" w:line="276" w:before="0" w:after="0"/>
        <w:ind w:left="1560" w:right="20" w:hanging="0"/>
        <w:jc w:val="both"/>
        <w:rPr>
          <w:rFonts w:ascii="Cambria" w:hAnsi="Cambria"/>
          <w:sz w:val="10"/>
          <w:szCs w:val="10"/>
        </w:rPr>
      </w:pPr>
      <w:r>
        <w:rPr>
          <w:rFonts w:ascii="Cambria" w:hAnsi="Cambria"/>
          <w:sz w:val="10"/>
          <w:szCs w:val="10"/>
        </w:rPr>
      </w:r>
    </w:p>
    <w:p>
      <w:pPr>
        <w:pStyle w:val="Teksttreci11"/>
        <w:shd w:val="clear" w:color="auto" w:fill="auto"/>
        <w:spacing w:lineRule="auto" w:line="276" w:before="0" w:after="0"/>
        <w:ind w:left="1276" w:right="20" w:hanging="709"/>
        <w:jc w:val="both"/>
        <w:rPr>
          <w:rFonts w:ascii="Cambria" w:hAnsi="Cambria"/>
          <w:b/>
          <w:b/>
          <w:sz w:val="24"/>
          <w:szCs w:val="24"/>
        </w:rPr>
      </w:pPr>
      <w:r>
        <w:rPr>
          <w:rFonts w:ascii="Cambria" w:hAnsi="Cambria"/>
          <w:b/>
          <w:sz w:val="24"/>
          <w:szCs w:val="24"/>
        </w:rPr>
        <w:t xml:space="preserve">5.3.2. Zamawiający </w:t>
      </w:r>
      <w:r>
        <w:rPr>
          <w:rFonts w:ascii="Cambria" w:hAnsi="Cambria"/>
          <w:b/>
          <w:sz w:val="24"/>
          <w:szCs w:val="24"/>
          <w:u w:val="single"/>
        </w:rPr>
        <w:t>nie żąda</w:t>
      </w:r>
      <w:r>
        <w:rPr>
          <w:rFonts w:ascii="Cambria" w:hAnsi="Cambria"/>
          <w:b/>
          <w:sz w:val="24"/>
          <w:szCs w:val="24"/>
        </w:rPr>
        <w:t xml:space="preserve"> dokumentów potwierdzających brak podstaw do wykluczenia z postępowania.</w:t>
      </w:r>
    </w:p>
    <w:p>
      <w:pPr>
        <w:pStyle w:val="Teksttreci11"/>
        <w:shd w:val="clear" w:color="auto" w:fill="auto"/>
        <w:spacing w:lineRule="auto" w:line="276" w:before="0" w:after="0"/>
        <w:ind w:left="1276" w:right="20" w:hanging="0"/>
        <w:jc w:val="both"/>
        <w:rPr>
          <w:rFonts w:ascii="Cambria" w:hAnsi="Cambria"/>
          <w:sz w:val="10"/>
          <w:szCs w:val="10"/>
        </w:rPr>
      </w:pPr>
      <w:r>
        <w:rPr>
          <w:rFonts w:ascii="Cambria" w:hAnsi="Cambria"/>
          <w:sz w:val="10"/>
          <w:szCs w:val="10"/>
        </w:rPr>
      </w:r>
    </w:p>
    <w:p>
      <w:pPr>
        <w:pStyle w:val="Teksttreci11"/>
        <w:numPr>
          <w:ilvl w:val="1"/>
          <w:numId w:val="16"/>
        </w:numPr>
        <w:shd w:val="clear" w:color="auto" w:fill="auto"/>
        <w:spacing w:lineRule="auto" w:line="276" w:before="0" w:after="0"/>
        <w:ind w:left="360" w:right="20" w:hanging="567"/>
        <w:jc w:val="both"/>
        <w:rPr>
          <w:rFonts w:ascii="Cambria" w:hAnsi="Cambria"/>
          <w:sz w:val="24"/>
          <w:szCs w:val="24"/>
        </w:rPr>
      </w:pPr>
      <w:r>
        <w:rPr>
          <w:rFonts w:ascii="Cambria" w:hAnsi="Cambria"/>
          <w:sz w:val="24"/>
          <w:szCs w:val="24"/>
        </w:rPr>
        <w:t>Jeżeli Wykonawca nie złoży oświadczeń, o których mowa w 5.1 SIWZ, oświadczeń lub dokumentów potwierdzających okoliczności, o których mowa w art. 25 ust. 1 ustawy Pzp, lub innych dokumentów niezbędnych do przeprowadzenia postępowania, oświadczenia lub dokumenty są niekompletne, zawierają błędy lub budzą wskazane przez zamawiającego wątpliwości, Zamawiający wezwie do ich złożenia, uzupełnienia lub poprawienia lub do udzielenia wyjaśnień w terminie przez siebie wskazanym, chyba że mimo ich złożenia, uzupełnienia lub poprawienia lub udzielenia wyjaśnień oferta Wykonawcy podlegałaby odrzuceniu albo konieczne byłoby unieważnienie postępowania.</w:t>
      </w:r>
    </w:p>
    <w:p>
      <w:pPr>
        <w:pStyle w:val="Teksttreci11"/>
        <w:numPr>
          <w:ilvl w:val="1"/>
          <w:numId w:val="16"/>
        </w:numPr>
        <w:shd w:val="clear" w:color="auto" w:fill="auto"/>
        <w:spacing w:lineRule="auto" w:line="276" w:before="0" w:after="0"/>
        <w:ind w:left="360" w:right="20" w:hanging="567"/>
        <w:jc w:val="both"/>
        <w:rPr>
          <w:rFonts w:ascii="Cambria" w:hAnsi="Cambria"/>
          <w:sz w:val="24"/>
          <w:szCs w:val="24"/>
        </w:rPr>
      </w:pPr>
      <w:r>
        <w:rPr>
          <w:rFonts w:ascii="Cambria" w:hAnsi="Cambria"/>
          <w:sz w:val="24"/>
          <w:szCs w:val="24"/>
        </w:rPr>
        <w:t>Jeżeli Wykonawca nie złoży wymaganych pełnomocnictw albo złożył wadliwe pełnomocnictwa, Zamawiający wezwie do ich złożenia w terminie przez siebie wskazanym, chyba że mimo ich złożenia oferta Wykonawcy podlega odrzuceniu albo konieczne byłoby unieważnienie postępowania.</w:t>
      </w:r>
    </w:p>
    <w:p>
      <w:pPr>
        <w:pStyle w:val="Teksttreci11"/>
        <w:numPr>
          <w:ilvl w:val="1"/>
          <w:numId w:val="16"/>
        </w:numPr>
        <w:shd w:val="clear" w:color="auto" w:fill="auto"/>
        <w:spacing w:lineRule="auto" w:line="276" w:before="0" w:after="0"/>
        <w:ind w:left="360" w:right="20" w:hanging="567"/>
        <w:jc w:val="both"/>
        <w:rPr>
          <w:rFonts w:ascii="Cambria" w:hAnsi="Cambria"/>
          <w:sz w:val="24"/>
          <w:szCs w:val="24"/>
        </w:rPr>
      </w:pPr>
      <w:r>
        <w:rPr>
          <w:rFonts w:ascii="Cambria" w:hAnsi="Cambria"/>
          <w:sz w:val="24"/>
          <w:szCs w:val="24"/>
        </w:rPr>
        <w:t xml:space="preserve">Oświadczenia, o których mowa w pkt 5.1.1 SIWZ składane są w oryginale. Zobowiązanie, o którym mowa w pkt 4.5.1 i 4.5.4 SIWZ należy złożyć w formie oryginału lub kserokopii poświadczonej za zgodność z oryginałem. Oświadczenia </w:t>
        <w:br/>
        <w:t>i dokumenty wskazane w pkt 5.2.1 SIWZ i 5.3.1 SIWZ składa się  w formie oryginału lub kserokopii poświadczonej za zgodność z oryginałem.</w:t>
      </w:r>
    </w:p>
    <w:p>
      <w:pPr>
        <w:pStyle w:val="Teksttreci11"/>
        <w:numPr>
          <w:ilvl w:val="1"/>
          <w:numId w:val="16"/>
        </w:numPr>
        <w:shd w:val="clear" w:color="auto" w:fill="auto"/>
        <w:spacing w:lineRule="auto" w:line="276" w:before="0" w:after="0"/>
        <w:ind w:left="360" w:right="20" w:hanging="567"/>
        <w:jc w:val="both"/>
        <w:rPr>
          <w:rFonts w:ascii="Cambria" w:hAnsi="Cambria"/>
          <w:color w:val="000000" w:themeColor="text1"/>
          <w:sz w:val="24"/>
          <w:szCs w:val="24"/>
        </w:rPr>
      </w:pPr>
      <w:r>
        <w:rPr>
          <w:rFonts w:ascii="Cambria" w:hAnsi="Cambria"/>
          <w:color w:val="000000" w:themeColor="text1"/>
          <w:sz w:val="24"/>
          <w:szCs w:val="24"/>
          <w:shd w:fill="FFFFFF" w:val="clear"/>
        </w:rPr>
        <w:t>Poświadczenia za zgodność z oryginałem dokonuje odpowiednio Wykonawca, podmiot, na którego zdolnościach lub sytuacji polega Wykonawca, Wykonawcy wspólnie ubiegający się o udzielenie zamówienia publicznego albo podwykonawca, w zakresie dokumentów lub oświadczeń, które każdego z nich dotyczą.</w:t>
      </w:r>
    </w:p>
    <w:p>
      <w:pPr>
        <w:pStyle w:val="Teksttreci11"/>
        <w:numPr>
          <w:ilvl w:val="1"/>
          <w:numId w:val="16"/>
        </w:numPr>
        <w:shd w:val="clear" w:color="auto" w:fill="auto"/>
        <w:spacing w:lineRule="auto" w:line="276" w:before="0" w:after="0"/>
        <w:ind w:left="360" w:right="20" w:hanging="567"/>
        <w:jc w:val="both"/>
        <w:rPr>
          <w:rFonts w:ascii="Cambria" w:hAnsi="Cambria"/>
          <w:sz w:val="24"/>
          <w:szCs w:val="24"/>
        </w:rPr>
      </w:pPr>
      <w:r>
        <w:rPr>
          <w:rFonts w:ascii="Cambria" w:hAnsi="Cambria"/>
          <w:sz w:val="24"/>
          <w:szCs w:val="24"/>
        </w:rPr>
        <w:t>Dokumenty lub oświadczenia, o których mowa w pkt 5.3.1 SIWZ sporządzone w języku obcym są składane wraz z tłumaczeniem na język polski.</w:t>
      </w:r>
    </w:p>
    <w:p>
      <w:pPr>
        <w:pStyle w:val="Teksttreci11"/>
        <w:numPr>
          <w:ilvl w:val="1"/>
          <w:numId w:val="16"/>
        </w:numPr>
        <w:shd w:val="clear" w:color="auto" w:fill="auto"/>
        <w:spacing w:lineRule="auto" w:line="276" w:before="0" w:after="0"/>
        <w:ind w:left="360" w:right="20" w:hanging="567"/>
        <w:jc w:val="both"/>
        <w:rPr>
          <w:rFonts w:ascii="Cambria" w:hAnsi="Cambria"/>
          <w:sz w:val="24"/>
          <w:szCs w:val="24"/>
        </w:rPr>
      </w:pPr>
      <w:r>
        <w:rPr>
          <w:rFonts w:ascii="Cambria" w:hAnsi="Cambria"/>
          <w:sz w:val="24"/>
          <w:szCs w:val="24"/>
        </w:rPr>
        <w:t>W przypadku wskazania przez Wykonawcę dostępności dokumentów, o których mowa w sekcji 5.3.1 SIWZ w formie elektronicznej pod określonymi adresami internetowymi ogólnodostępnych i bezpłatnych baz danych, Zamawiający pobiera samodzielnie z tych baz danych wskazane przez Wykonawcę oświadczenia lub dokumenty. Jeżeli oświadczenia i dokumenty, o których mowa w zdaniu pierwszym są sporządzone w języku obcym Wykonawca zobowiązany jest do przedstawienia ich tłumaczenia na język polski.</w:t>
      </w:r>
    </w:p>
    <w:p>
      <w:pPr>
        <w:pStyle w:val="Teksttreci11"/>
        <w:numPr>
          <w:ilvl w:val="1"/>
          <w:numId w:val="16"/>
        </w:numPr>
        <w:shd w:val="clear" w:color="auto" w:fill="auto"/>
        <w:spacing w:lineRule="auto" w:line="276" w:before="0" w:after="0"/>
        <w:ind w:left="360" w:right="20" w:hanging="567"/>
        <w:jc w:val="both"/>
        <w:rPr/>
      </w:pPr>
      <w:r>
        <w:rPr>
          <w:rFonts w:ascii="Cambria" w:hAnsi="Cambria"/>
          <w:color w:val="000000"/>
          <w:sz w:val="24"/>
          <w:szCs w:val="24"/>
          <w:shd w:fill="FFFFFF" w:val="clear"/>
        </w:rPr>
        <w:t xml:space="preserve">W przypadku wskazania przez Wykonawcę dokumentów, o których mowa w sekcji 5.3.1 SIWZ, które znajdują się w posiadaniu Zamawiającego, w szczególności dokumentów przechowywanych przez Zamawiającego zgodnie z </w:t>
      </w:r>
      <w:r>
        <w:fldChar w:fldCharType="begin"/>
      </w:r>
      <w:r>
        <w:rPr>
          <w:rStyle w:val="Czeinternetowe"/>
          <w:sz w:val="24"/>
          <w:u w:val="none"/>
          <w:szCs w:val="24"/>
          <w:rFonts w:ascii="Cambria" w:hAnsi="Cambria"/>
        </w:rPr>
        <w:instrText> HYPERLINK "https://sip.lex.pl/" \l "/dokument/17074707%23art(97)ust(1)"</w:instrText>
      </w:r>
      <w:r>
        <w:rPr>
          <w:rStyle w:val="Czeinternetowe"/>
          <w:sz w:val="24"/>
          <w:u w:val="none"/>
          <w:szCs w:val="24"/>
          <w:rFonts w:ascii="Cambria" w:hAnsi="Cambria"/>
        </w:rPr>
        <w:fldChar w:fldCharType="separate"/>
      </w:r>
      <w:r>
        <w:rPr>
          <w:rStyle w:val="Czeinternetowe"/>
          <w:rFonts w:ascii="Cambria" w:hAnsi="Cambria"/>
          <w:color w:val="000000"/>
          <w:sz w:val="24"/>
          <w:szCs w:val="24"/>
          <w:u w:val="none"/>
        </w:rPr>
        <w:t>art. 97 ust. 1</w:t>
      </w:r>
      <w:r>
        <w:rPr>
          <w:rStyle w:val="Czeinternetowe"/>
          <w:sz w:val="24"/>
          <w:u w:val="none"/>
          <w:szCs w:val="24"/>
          <w:rFonts w:ascii="Cambria" w:hAnsi="Cambria"/>
        </w:rPr>
        <w:fldChar w:fldCharType="end"/>
      </w:r>
      <w:r>
        <w:rPr>
          <w:rFonts w:ascii="Cambria" w:hAnsi="Cambria"/>
          <w:color w:val="000000"/>
          <w:sz w:val="24"/>
          <w:szCs w:val="24"/>
          <w:shd w:fill="FFFFFF" w:val="clear"/>
        </w:rPr>
        <w:t xml:space="preserve"> ustawy Pzp, Zamawiający w celu potwierdzenia okoliczności, o których mowa w </w:t>
      </w:r>
      <w:r>
        <w:fldChar w:fldCharType="begin"/>
      </w:r>
      <w:r>
        <w:rPr>
          <w:rStyle w:val="Czeinternetowe"/>
          <w:sz w:val="24"/>
          <w:u w:val="none"/>
          <w:szCs w:val="24"/>
          <w:rFonts w:ascii="Cambria" w:hAnsi="Cambria"/>
        </w:rPr>
        <w:instrText> HYPERLINK "https://sip.lex.pl/" \l "/dokument/17074707%23art(25)ust(1)pkt(1)"</w:instrText>
      </w:r>
      <w:r>
        <w:rPr>
          <w:rStyle w:val="Czeinternetowe"/>
          <w:sz w:val="24"/>
          <w:u w:val="none"/>
          <w:szCs w:val="24"/>
          <w:rFonts w:ascii="Cambria" w:hAnsi="Cambria"/>
        </w:rPr>
        <w:fldChar w:fldCharType="separate"/>
      </w:r>
      <w:r>
        <w:rPr>
          <w:rStyle w:val="Czeinternetowe"/>
          <w:rFonts w:ascii="Cambria" w:hAnsi="Cambria"/>
          <w:color w:val="000000"/>
          <w:sz w:val="24"/>
          <w:szCs w:val="24"/>
          <w:u w:val="none"/>
        </w:rPr>
        <w:t>art. 25 ust. 1 pkt 1</w:t>
      </w:r>
      <w:r>
        <w:rPr>
          <w:rStyle w:val="Czeinternetowe"/>
          <w:sz w:val="24"/>
          <w:u w:val="none"/>
          <w:szCs w:val="24"/>
          <w:rFonts w:ascii="Cambria" w:hAnsi="Cambria"/>
        </w:rPr>
        <w:fldChar w:fldCharType="end"/>
      </w:r>
      <w:r>
        <w:rPr>
          <w:rFonts w:ascii="Cambria" w:hAnsi="Cambria"/>
          <w:color w:val="000000"/>
          <w:sz w:val="24"/>
          <w:szCs w:val="24"/>
          <w:shd w:fill="FFFFFF" w:val="clear"/>
        </w:rPr>
        <w:t xml:space="preserve"> i </w:t>
      </w:r>
      <w:r>
        <w:fldChar w:fldCharType="begin"/>
      </w:r>
      <w:r>
        <w:rPr>
          <w:rStyle w:val="Czeinternetowe"/>
          <w:sz w:val="24"/>
          <w:u w:val="none"/>
          <w:szCs w:val="24"/>
          <w:rFonts w:ascii="Cambria" w:hAnsi="Cambria"/>
        </w:rPr>
        <w:instrText> HYPERLINK "https://sip.lex.pl/" \l "/dokument/17074707%23art(25)ust(1)pkt(3)"</w:instrText>
      </w:r>
      <w:r>
        <w:rPr>
          <w:rStyle w:val="Czeinternetowe"/>
          <w:sz w:val="24"/>
          <w:u w:val="none"/>
          <w:szCs w:val="24"/>
          <w:rFonts w:ascii="Cambria" w:hAnsi="Cambria"/>
        </w:rPr>
        <w:fldChar w:fldCharType="separate"/>
      </w:r>
      <w:r>
        <w:rPr>
          <w:rStyle w:val="Czeinternetowe"/>
          <w:rFonts w:ascii="Cambria" w:hAnsi="Cambria"/>
          <w:color w:val="000000"/>
          <w:sz w:val="24"/>
          <w:szCs w:val="24"/>
          <w:u w:val="none"/>
        </w:rPr>
        <w:t>3</w:t>
      </w:r>
      <w:r>
        <w:rPr>
          <w:rStyle w:val="Czeinternetowe"/>
          <w:sz w:val="24"/>
          <w:u w:val="none"/>
          <w:szCs w:val="24"/>
          <w:rFonts w:ascii="Cambria" w:hAnsi="Cambria"/>
        </w:rPr>
        <w:fldChar w:fldCharType="end"/>
      </w:r>
      <w:r>
        <w:rPr>
          <w:rFonts w:ascii="Cambria" w:hAnsi="Cambria"/>
          <w:color w:val="000000"/>
          <w:sz w:val="24"/>
          <w:szCs w:val="24"/>
          <w:shd w:fill="FFFFFF" w:val="clear"/>
        </w:rPr>
        <w:t xml:space="preserve"> ustawy Pzp, korzysta z posiadanych oświadczeń lub dokumentów, o ile są one aktualne.</w:t>
      </w:r>
    </w:p>
    <w:p>
      <w:pPr>
        <w:pStyle w:val="Teksttreci11"/>
        <w:numPr>
          <w:ilvl w:val="1"/>
          <w:numId w:val="16"/>
        </w:numPr>
        <w:shd w:val="clear" w:color="auto" w:fill="auto"/>
        <w:spacing w:lineRule="auto" w:line="276" w:before="0" w:after="0"/>
        <w:ind w:left="360" w:right="20" w:hanging="567"/>
        <w:jc w:val="both"/>
        <w:rPr>
          <w:rFonts w:ascii="Cambria" w:hAnsi="Cambria"/>
          <w:color w:val="000000" w:themeColor="text1"/>
          <w:sz w:val="24"/>
          <w:szCs w:val="24"/>
        </w:rPr>
      </w:pPr>
      <w:r>
        <w:rPr>
          <w:rFonts w:ascii="Cambria" w:hAnsi="Cambria"/>
          <w:color w:val="000000" w:themeColor="text1"/>
          <w:sz w:val="24"/>
          <w:szCs w:val="24"/>
          <w:shd w:fill="FFFFFF" w:val="clear"/>
        </w:rPr>
        <w:t>Poświadczenie za zgodność z oryginałem następuje przez opatrzenie kopii dokumentu lub kopii oświadczenia, sporządzonych w postaci papierowej, własnoręcznym podpisem.</w:t>
      </w:r>
    </w:p>
    <w:p>
      <w:pPr>
        <w:pStyle w:val="Teksttreci11"/>
        <w:numPr>
          <w:ilvl w:val="1"/>
          <w:numId w:val="16"/>
        </w:numPr>
        <w:shd w:val="clear" w:color="auto" w:fill="auto"/>
        <w:spacing w:lineRule="auto" w:line="276" w:before="0" w:after="0"/>
        <w:ind w:left="360" w:right="20" w:hanging="567"/>
        <w:jc w:val="both"/>
        <w:rPr>
          <w:rFonts w:ascii="Cambria" w:hAnsi="Cambria"/>
          <w:sz w:val="24"/>
          <w:szCs w:val="24"/>
        </w:rPr>
      </w:pPr>
      <w:r>
        <w:rPr>
          <w:rFonts w:ascii="Cambria" w:hAnsi="Cambria"/>
          <w:sz w:val="24"/>
          <w:szCs w:val="24"/>
        </w:rPr>
        <w:t xml:space="preserve">Podpisy Wykonawcy na oświadczeniach i dokumentach muszą być złożone </w:t>
        <w:br/>
        <w:t>w sposób pozwalający zidentyfikować osobę podpisującą. Zaleca się opatrzenie podpisu pieczątką z imieniem i nazwiskiem osoby podpisującej.</w:t>
      </w:r>
    </w:p>
    <w:p>
      <w:pPr>
        <w:pStyle w:val="Teksttreci11"/>
        <w:numPr>
          <w:ilvl w:val="1"/>
          <w:numId w:val="16"/>
        </w:numPr>
        <w:shd w:val="clear" w:color="auto" w:fill="auto"/>
        <w:spacing w:lineRule="auto" w:line="276" w:before="0" w:after="0"/>
        <w:ind w:left="360" w:right="20" w:hanging="567"/>
        <w:jc w:val="both"/>
        <w:rPr>
          <w:rFonts w:ascii="Cambria" w:hAnsi="Cambria"/>
          <w:sz w:val="24"/>
          <w:szCs w:val="24"/>
        </w:rPr>
      </w:pPr>
      <w:r>
        <w:rPr>
          <w:rFonts w:ascii="Cambria" w:hAnsi="Cambria"/>
          <w:sz w:val="24"/>
          <w:szCs w:val="24"/>
        </w:rPr>
        <w:t xml:space="preserve">W przypadku potwierdzania dokumentów za zgodność z oryginałem, na dokumentach tych muszą się znaleźć podpisy Wykonawcy, według zasad, o których mowa w pkt 5.7, 5.11 i 5.12 oraz klauzula </w:t>
      </w:r>
      <w:r>
        <w:rPr>
          <w:rFonts w:ascii="Cambria" w:hAnsi="Cambria"/>
          <w:i/>
          <w:sz w:val="24"/>
          <w:szCs w:val="24"/>
        </w:rPr>
        <w:t>„za zgodność z oryginałem"</w:t>
      </w:r>
      <w:r>
        <w:rPr>
          <w:rFonts w:ascii="Cambria" w:hAnsi="Cambria"/>
          <w:sz w:val="24"/>
          <w:szCs w:val="24"/>
        </w:rPr>
        <w:t xml:space="preserve">. </w:t>
        <w:br/>
        <w:t xml:space="preserve">W przypadku dokumentów wielostronicowych, należy poświadczyć za zgodność </w:t>
        <w:br/>
        <w:t>z oryginałem każdą stronę dokumentu, ewentualnie poświadczenie może znaleźć się na jednej ze stron wraz z informacją o liczbie poświadczanych stron.</w:t>
      </w:r>
    </w:p>
    <w:p>
      <w:pPr>
        <w:pStyle w:val="Teksttreci11"/>
        <w:numPr>
          <w:ilvl w:val="1"/>
          <w:numId w:val="16"/>
        </w:numPr>
        <w:shd w:val="clear" w:color="auto" w:fill="auto"/>
        <w:spacing w:lineRule="auto" w:line="276" w:before="0" w:after="0"/>
        <w:ind w:left="360" w:right="20" w:hanging="567"/>
        <w:jc w:val="both"/>
        <w:rPr>
          <w:rFonts w:ascii="Cambria" w:hAnsi="Cambria"/>
          <w:sz w:val="24"/>
          <w:szCs w:val="24"/>
        </w:rPr>
      </w:pPr>
      <w:r>
        <w:rPr>
          <w:rFonts w:ascii="Cambria" w:hAnsi="Cambria"/>
          <w:sz w:val="24"/>
          <w:szCs w:val="24"/>
        </w:rPr>
        <w:t>Pełnomocnictwo składane jest w formie oryginału lub kopii potwierdzonej za zgodność z oryginałem przez notariusza i należy je dołączyć do oferty.</w:t>
      </w:r>
    </w:p>
    <w:p>
      <w:pPr>
        <w:pStyle w:val="Teksttreci11"/>
        <w:numPr>
          <w:ilvl w:val="1"/>
          <w:numId w:val="16"/>
        </w:numPr>
        <w:shd w:val="clear" w:color="auto" w:fill="auto"/>
        <w:spacing w:lineRule="auto" w:line="276" w:before="0" w:after="0"/>
        <w:ind w:left="360" w:right="20" w:hanging="567"/>
        <w:jc w:val="both"/>
        <w:rPr>
          <w:rFonts w:ascii="Cambria" w:hAnsi="Cambria"/>
          <w:color w:val="000000" w:themeColor="text1"/>
          <w:sz w:val="24"/>
          <w:szCs w:val="24"/>
        </w:rPr>
      </w:pPr>
      <w:r>
        <w:rPr>
          <w:rFonts w:ascii="Cambria" w:hAnsi="Cambria"/>
          <w:color w:val="000000" w:themeColor="text1"/>
          <w:sz w:val="24"/>
          <w:szCs w:val="24"/>
          <w:shd w:fill="FFFFFF" w:val="clear"/>
        </w:rPr>
        <w:t>Zamawiający może żądać przedstawienia oryginału lub notarialnie poświadczonej kopii dokumentów lub oświadczeń, o których mowa w pkt 5.3.1 SIWZ, wyłącznie wtedy, gdy złożona kopia jest nieczytelna lub budzi wątpliwości co do jej prawdziwości.</w:t>
      </w:r>
    </w:p>
    <w:p>
      <w:pPr>
        <w:pStyle w:val="Teksttreci11"/>
        <w:shd w:val="clear" w:color="auto" w:fill="auto"/>
        <w:spacing w:lineRule="auto" w:line="276" w:before="0" w:after="0"/>
        <w:ind w:left="360" w:right="20" w:hanging="0"/>
        <w:jc w:val="both"/>
        <w:rPr>
          <w:rFonts w:ascii="Cambria" w:hAnsi="Cambria"/>
          <w:color w:val="000000" w:themeColor="text1"/>
          <w:sz w:val="24"/>
          <w:szCs w:val="24"/>
        </w:rPr>
      </w:pPr>
      <w:r>
        <w:rPr>
          <w:rFonts w:ascii="Cambria" w:hAnsi="Cambria"/>
          <w:color w:val="000000" w:themeColor="text1"/>
          <w:sz w:val="24"/>
          <w:szCs w:val="24"/>
        </w:rPr>
      </w:r>
    </w:p>
    <w:tbl>
      <w:tblPr>
        <w:tblW w:w="9102" w:type="dxa"/>
        <w:jc w:val="center"/>
        <w:tblInd w:w="0" w:type="dxa"/>
        <w:tblCellMar>
          <w:top w:w="0" w:type="dxa"/>
          <w:left w:w="108" w:type="dxa"/>
          <w:bottom w:w="0" w:type="dxa"/>
          <w:right w:w="108" w:type="dxa"/>
        </w:tblCellMar>
        <w:tblLook w:firstRow="1" w:noVBand="1" w:lastRow="0" w:firstColumn="1" w:lastColumn="0" w:noHBand="0" w:val="04a0"/>
      </w:tblPr>
      <w:tblGrid>
        <w:gridCol w:w="9102"/>
      </w:tblGrid>
      <w:tr>
        <w:trPr/>
        <w:tc>
          <w:tcPr>
            <w:tcW w:w="9102" w:type="dxa"/>
            <w:tcBorders>
              <w:top w:val="single" w:sz="4" w:space="0" w:color="00000A"/>
              <w:bottom w:val="single" w:sz="4" w:space="0" w:color="00000A"/>
            </w:tcBorders>
            <w:shd w:color="auto" w:fill="auto" w:val="clear"/>
          </w:tcPr>
          <w:p>
            <w:pPr>
              <w:pStyle w:val="Normal"/>
              <w:spacing w:lineRule="auto" w:line="276" w:before="0" w:after="0"/>
              <w:contextualSpacing/>
              <w:jc w:val="center"/>
              <w:textAlignment w:val="baseline"/>
              <w:rPr>
                <w:rFonts w:ascii="Cambria" w:hAnsi="Cambria"/>
                <w:color w:val="000000"/>
                <w:sz w:val="26"/>
                <w:szCs w:val="26"/>
              </w:rPr>
            </w:pPr>
            <w:r>
              <w:rPr>
                <w:rFonts w:ascii="Cambria" w:hAnsi="Cambria"/>
                <w:color w:val="000000"/>
                <w:sz w:val="26"/>
                <w:szCs w:val="26"/>
              </w:rPr>
              <w:t>Rozdział 6</w:t>
            </w:r>
          </w:p>
          <w:p>
            <w:pPr>
              <w:pStyle w:val="Normal"/>
              <w:spacing w:lineRule="auto" w:line="276" w:before="0" w:after="0"/>
              <w:contextualSpacing/>
              <w:jc w:val="center"/>
              <w:textAlignment w:val="baseline"/>
              <w:rPr>
                <w:rFonts w:ascii="Cambria" w:hAnsi="Cambria"/>
                <w:color w:val="000000"/>
              </w:rPr>
            </w:pPr>
            <w:r>
              <w:rPr>
                <w:rFonts w:ascii="Cambria" w:hAnsi="Cambria"/>
                <w:b/>
                <w:color w:val="000000"/>
                <w:sz w:val="26"/>
                <w:szCs w:val="26"/>
              </w:rPr>
              <w:t>WYMAGANIA DOTYCZĄCE WADIUM</w:t>
            </w:r>
          </w:p>
        </w:tc>
      </w:tr>
    </w:tbl>
    <w:p>
      <w:pPr>
        <w:pStyle w:val="Normal"/>
        <w:widowControl w:val="false"/>
        <w:numPr>
          <w:ilvl w:val="0"/>
          <w:numId w:val="0"/>
        </w:numPr>
        <w:spacing w:lineRule="auto" w:line="276"/>
        <w:ind w:left="360" w:hanging="0"/>
        <w:jc w:val="both"/>
        <w:outlineLvl w:val="3"/>
        <w:rPr>
          <w:rFonts w:ascii="Cambria" w:hAnsi="Cambria" w:cs="Arial"/>
          <w:bCs/>
        </w:rPr>
      </w:pPr>
      <w:r>
        <w:rPr>
          <w:rFonts w:cs="Arial" w:ascii="Cambria" w:hAnsi="Cambria"/>
          <w:bCs/>
        </w:rPr>
      </w:r>
    </w:p>
    <w:p>
      <w:pPr>
        <w:pStyle w:val="ListParagraph"/>
        <w:widowControl w:val="false"/>
        <w:numPr>
          <w:ilvl w:val="0"/>
          <w:numId w:val="23"/>
        </w:numPr>
        <w:spacing w:lineRule="auto" w:line="276" w:before="0" w:after="0"/>
        <w:contextualSpacing/>
        <w:outlineLvl w:val="3"/>
        <w:rPr>
          <w:rFonts w:ascii="Cambria" w:hAnsi="Cambria" w:eastAsia="Times New Roman" w:cs="Arial"/>
          <w:bCs/>
          <w:vanish/>
          <w:sz w:val="24"/>
          <w:szCs w:val="24"/>
          <w:lang w:eastAsia="pl-PL"/>
        </w:rPr>
      </w:pPr>
      <w:r>
        <w:rPr>
          <w:rFonts w:eastAsia="Times New Roman" w:cs="Arial" w:ascii="Cambria" w:hAnsi="Cambria"/>
          <w:bCs/>
          <w:vanish/>
          <w:sz w:val="24"/>
          <w:szCs w:val="24"/>
          <w:lang w:eastAsia="pl-PL"/>
        </w:rPr>
      </w:r>
    </w:p>
    <w:p>
      <w:pPr>
        <w:pStyle w:val="ListParagraph"/>
        <w:widowControl w:val="false"/>
        <w:numPr>
          <w:ilvl w:val="0"/>
          <w:numId w:val="23"/>
        </w:numPr>
        <w:spacing w:lineRule="auto" w:line="276" w:before="0" w:after="0"/>
        <w:contextualSpacing/>
        <w:outlineLvl w:val="3"/>
        <w:rPr>
          <w:rFonts w:ascii="Cambria" w:hAnsi="Cambria" w:eastAsia="Times New Roman" w:cs="Arial"/>
          <w:bCs/>
          <w:vanish/>
          <w:sz w:val="24"/>
          <w:szCs w:val="24"/>
          <w:lang w:eastAsia="pl-PL"/>
        </w:rPr>
      </w:pPr>
      <w:r>
        <w:rPr>
          <w:rFonts w:eastAsia="Times New Roman" w:cs="Arial" w:ascii="Cambria" w:hAnsi="Cambria"/>
          <w:bCs/>
          <w:vanish/>
          <w:sz w:val="24"/>
          <w:szCs w:val="24"/>
          <w:lang w:eastAsia="pl-PL"/>
        </w:rPr>
      </w:r>
    </w:p>
    <w:p>
      <w:pPr>
        <w:pStyle w:val="ListParagraph"/>
        <w:widowControl w:val="false"/>
        <w:numPr>
          <w:ilvl w:val="0"/>
          <w:numId w:val="23"/>
        </w:numPr>
        <w:spacing w:lineRule="auto" w:line="276" w:before="0" w:after="0"/>
        <w:contextualSpacing/>
        <w:outlineLvl w:val="3"/>
        <w:rPr>
          <w:rFonts w:ascii="Cambria" w:hAnsi="Cambria" w:eastAsia="Times New Roman" w:cs="Arial"/>
          <w:bCs/>
          <w:vanish/>
          <w:sz w:val="24"/>
          <w:szCs w:val="24"/>
          <w:lang w:eastAsia="pl-PL"/>
        </w:rPr>
      </w:pPr>
      <w:r>
        <w:rPr>
          <w:rFonts w:eastAsia="Times New Roman" w:cs="Arial" w:ascii="Cambria" w:hAnsi="Cambria"/>
          <w:bCs/>
          <w:vanish/>
          <w:sz w:val="24"/>
          <w:szCs w:val="24"/>
          <w:lang w:eastAsia="pl-PL"/>
        </w:rPr>
      </w:r>
    </w:p>
    <w:p>
      <w:pPr>
        <w:pStyle w:val="ListParagraph"/>
        <w:widowControl w:val="false"/>
        <w:numPr>
          <w:ilvl w:val="0"/>
          <w:numId w:val="23"/>
        </w:numPr>
        <w:spacing w:lineRule="auto" w:line="276" w:before="0" w:after="0"/>
        <w:contextualSpacing/>
        <w:outlineLvl w:val="3"/>
        <w:rPr>
          <w:rFonts w:ascii="Cambria" w:hAnsi="Cambria" w:eastAsia="Times New Roman" w:cs="Arial"/>
          <w:bCs/>
          <w:vanish/>
          <w:sz w:val="24"/>
          <w:szCs w:val="24"/>
          <w:lang w:eastAsia="pl-PL"/>
        </w:rPr>
      </w:pPr>
      <w:r>
        <w:rPr>
          <w:rFonts w:eastAsia="Times New Roman" w:cs="Arial" w:ascii="Cambria" w:hAnsi="Cambria"/>
          <w:bCs/>
          <w:vanish/>
          <w:sz w:val="24"/>
          <w:szCs w:val="24"/>
          <w:lang w:eastAsia="pl-PL"/>
        </w:rPr>
      </w:r>
    </w:p>
    <w:p>
      <w:pPr>
        <w:pStyle w:val="ListParagraph"/>
        <w:widowControl w:val="false"/>
        <w:numPr>
          <w:ilvl w:val="0"/>
          <w:numId w:val="23"/>
        </w:numPr>
        <w:spacing w:lineRule="auto" w:line="276" w:before="0" w:after="0"/>
        <w:contextualSpacing/>
        <w:outlineLvl w:val="3"/>
        <w:rPr>
          <w:rFonts w:ascii="Cambria" w:hAnsi="Cambria" w:eastAsia="Times New Roman" w:cs="Arial"/>
          <w:bCs/>
          <w:vanish/>
          <w:sz w:val="24"/>
          <w:szCs w:val="24"/>
          <w:lang w:eastAsia="pl-PL"/>
        </w:rPr>
      </w:pPr>
      <w:r>
        <w:rPr>
          <w:rFonts w:eastAsia="Times New Roman" w:cs="Arial" w:ascii="Cambria" w:hAnsi="Cambria"/>
          <w:bCs/>
          <w:vanish/>
          <w:sz w:val="24"/>
          <w:szCs w:val="24"/>
          <w:lang w:eastAsia="pl-PL"/>
        </w:rPr>
      </w:r>
    </w:p>
    <w:p>
      <w:pPr>
        <w:pStyle w:val="ListParagraph"/>
        <w:widowControl w:val="false"/>
        <w:numPr>
          <w:ilvl w:val="1"/>
          <w:numId w:val="24"/>
        </w:numPr>
        <w:spacing w:lineRule="auto" w:line="276"/>
        <w:ind w:left="567" w:hanging="567"/>
        <w:outlineLvl w:val="3"/>
        <w:rPr>
          <w:rFonts w:ascii="Cambria" w:hAnsi="Cambria" w:cs="Arial"/>
          <w:bCs/>
          <w:sz w:val="24"/>
          <w:szCs w:val="24"/>
        </w:rPr>
      </w:pPr>
      <w:r>
        <w:rPr>
          <w:rFonts w:cs="Arial" w:ascii="Cambria" w:hAnsi="Cambria"/>
          <w:bCs/>
          <w:sz w:val="24"/>
          <w:szCs w:val="24"/>
        </w:rPr>
        <w:t xml:space="preserve">Wykonawca jest zobowiązany wnieść  wadium w wysokości </w:t>
      </w:r>
      <w:r>
        <w:rPr>
          <w:rFonts w:cs="Arial" w:ascii="Cambria" w:hAnsi="Cambria"/>
          <w:b/>
          <w:sz w:val="24"/>
          <w:szCs w:val="24"/>
        </w:rPr>
        <w:t>50.000,00</w:t>
      </w:r>
      <w:r>
        <w:rPr>
          <w:rFonts w:cs="Arial" w:ascii="Cambria" w:hAnsi="Cambria"/>
          <w:b/>
          <w:bCs/>
          <w:sz w:val="24"/>
          <w:szCs w:val="24"/>
        </w:rPr>
        <w:t xml:space="preserve"> PLN </w:t>
        <w:br/>
      </w:r>
      <w:r>
        <w:rPr>
          <w:rFonts w:cs="Arial" w:ascii="Cambria" w:hAnsi="Cambria"/>
          <w:bCs/>
          <w:sz w:val="24"/>
          <w:szCs w:val="24"/>
        </w:rPr>
        <w:t>(słownie zł: pięćdziesiąt tysięcy zł i 00/100),</w:t>
      </w:r>
    </w:p>
    <w:p>
      <w:pPr>
        <w:pStyle w:val="ListParagraph"/>
        <w:widowControl w:val="false"/>
        <w:numPr>
          <w:ilvl w:val="1"/>
          <w:numId w:val="24"/>
        </w:numPr>
        <w:spacing w:lineRule="auto" w:line="276" w:before="0" w:after="0"/>
        <w:ind w:left="567" w:hanging="567"/>
        <w:contextualSpacing/>
        <w:outlineLvl w:val="3"/>
        <w:rPr>
          <w:rFonts w:ascii="Cambria" w:hAnsi="Cambria" w:cs="Arial"/>
          <w:bCs/>
          <w:sz w:val="24"/>
          <w:szCs w:val="24"/>
        </w:rPr>
      </w:pPr>
      <w:r>
        <w:rPr>
          <w:rFonts w:cs="Arial" w:ascii="Cambria" w:hAnsi="Cambria"/>
          <w:bCs/>
          <w:sz w:val="24"/>
          <w:szCs w:val="24"/>
        </w:rPr>
        <w:t>Wadium może być wniesione w jednej lub kilku następujących formach:</w:t>
      </w:r>
    </w:p>
    <w:p>
      <w:pPr>
        <w:pStyle w:val="Normal"/>
        <w:numPr>
          <w:ilvl w:val="2"/>
          <w:numId w:val="2"/>
        </w:numPr>
        <w:tabs>
          <w:tab w:val="clear" w:pos="708"/>
          <w:tab w:val="left" w:pos="851" w:leader="none"/>
        </w:tabs>
        <w:spacing w:lineRule="auto" w:line="276"/>
        <w:ind w:left="851" w:hanging="284"/>
        <w:jc w:val="both"/>
        <w:rPr>
          <w:rFonts w:ascii="Cambria" w:hAnsi="Cambria" w:cs="Arial"/>
          <w:color w:val="000000"/>
        </w:rPr>
      </w:pPr>
      <w:r>
        <w:rPr>
          <w:rFonts w:cs="Arial" w:ascii="Cambria" w:hAnsi="Cambria"/>
          <w:color w:val="000000"/>
        </w:rPr>
        <w:t xml:space="preserve">pieniądzu; (wadium wnoszone w pieniądzu należy wpłacić przelewem na następujący rachunek bankowy Zamawiającego: </w:t>
      </w:r>
    </w:p>
    <w:p>
      <w:pPr>
        <w:pStyle w:val="Normal"/>
        <w:tabs>
          <w:tab w:val="clear" w:pos="708"/>
          <w:tab w:val="left" w:pos="851" w:leader="none"/>
        </w:tabs>
        <w:spacing w:lineRule="auto" w:line="276"/>
        <w:ind w:left="851" w:hanging="0"/>
        <w:jc w:val="both"/>
        <w:rPr>
          <w:rFonts w:ascii="Cambria" w:hAnsi="Cambria" w:cs="Arial"/>
          <w:b/>
          <w:b/>
          <w:color w:val="000000"/>
        </w:rPr>
      </w:pPr>
      <w:r>
        <w:rPr>
          <w:rFonts w:cs="Arial" w:ascii="Cambria" w:hAnsi="Cambria"/>
          <w:b/>
          <w:color w:val="000000"/>
        </w:rPr>
        <w:t>BOŚ Lublin</w:t>
      </w:r>
    </w:p>
    <w:p>
      <w:pPr>
        <w:pStyle w:val="Normal"/>
        <w:tabs>
          <w:tab w:val="clear" w:pos="708"/>
          <w:tab w:val="left" w:pos="851" w:leader="none"/>
        </w:tabs>
        <w:spacing w:lineRule="auto" w:line="276"/>
        <w:ind w:left="851" w:hanging="0"/>
        <w:jc w:val="both"/>
        <w:rPr/>
      </w:pPr>
      <w:r>
        <w:rPr>
          <w:rFonts w:cs="Arial" w:ascii="Cambria" w:hAnsi="Cambria"/>
          <w:bCs/>
        </w:rPr>
        <w:t xml:space="preserve">numer konta: </w:t>
      </w:r>
      <w:r>
        <w:rPr>
          <w:rFonts w:cs="Arial" w:ascii="Cambria" w:hAnsi="Cambria"/>
          <w:b/>
          <w:color w:val="000000"/>
        </w:rPr>
        <w:t>94 1540 1144 2114 6400 0938 0006</w:t>
      </w:r>
    </w:p>
    <w:p>
      <w:pPr>
        <w:pStyle w:val="ListParagraph"/>
        <w:spacing w:lineRule="auto" w:line="276" w:before="0" w:after="0"/>
        <w:ind w:left="851" w:hanging="0"/>
        <w:contextualSpacing/>
        <w:rPr/>
      </w:pPr>
      <w:r>
        <w:rPr>
          <w:rFonts w:cs="Arial" w:ascii="Cambria" w:hAnsi="Cambria"/>
          <w:b/>
          <w:bCs/>
          <w:sz w:val="24"/>
          <w:szCs w:val="24"/>
          <w:lang w:val="x-none" w:eastAsia="pl-PL"/>
        </w:rPr>
        <w:t xml:space="preserve">z adnotacją „Wadium – Znak sprawy: </w:t>
      </w:r>
      <w:r>
        <w:rPr>
          <w:rFonts w:cs="Cambria" w:ascii="Cambria" w:hAnsi="Cambria"/>
          <w:b/>
          <w:sz w:val="24"/>
          <w:szCs w:val="24"/>
        </w:rPr>
        <w:t>RG.7234.</w:t>
      </w:r>
      <w:r>
        <w:rPr>
          <w:rFonts w:eastAsia="SimSun" w:cs="Cambria" w:ascii="Cambria" w:hAnsi="Cambria"/>
          <w:b/>
          <w:color w:val="00000A"/>
          <w:kern w:val="0"/>
          <w:sz w:val="24"/>
          <w:szCs w:val="24"/>
          <w:lang w:val="pl-PL" w:eastAsia="zh-CN" w:bidi="ar-SA"/>
        </w:rPr>
        <w:t>42</w:t>
      </w:r>
      <w:r>
        <w:rPr>
          <w:rFonts w:cs="Cambria" w:ascii="Cambria" w:hAnsi="Cambria"/>
          <w:b/>
          <w:sz w:val="24"/>
          <w:szCs w:val="24"/>
        </w:rPr>
        <w:t>.2020</w:t>
      </w:r>
      <w:r>
        <w:rPr>
          <w:rFonts w:cs="Arial" w:ascii="Cambria" w:hAnsi="Cambria"/>
          <w:bCs/>
          <w:i/>
          <w:sz w:val="24"/>
          <w:szCs w:val="24"/>
          <w:lang w:eastAsia="pl-PL"/>
        </w:rPr>
        <w:t>”</w:t>
      </w:r>
    </w:p>
    <w:p>
      <w:pPr>
        <w:pStyle w:val="Normal"/>
        <w:numPr>
          <w:ilvl w:val="2"/>
          <w:numId w:val="2"/>
        </w:numPr>
        <w:tabs>
          <w:tab w:val="clear" w:pos="708"/>
          <w:tab w:val="left" w:pos="851" w:leader="none"/>
        </w:tabs>
        <w:spacing w:lineRule="auto" w:line="276"/>
        <w:ind w:left="851" w:hanging="284"/>
        <w:jc w:val="both"/>
        <w:rPr>
          <w:rFonts w:ascii="Cambria" w:hAnsi="Cambria" w:cs="Arial"/>
          <w:color w:val="000000"/>
        </w:rPr>
      </w:pPr>
      <w:r>
        <w:rPr>
          <w:rFonts w:cs="Arial" w:ascii="Cambria" w:hAnsi="Cambria"/>
          <w:color w:val="000000"/>
        </w:rPr>
        <w:t>poręczeniach bankowych lub poręczeniach spółdzielczej kasy oszczędnościowo-kredytowej, z tym, że poręczenie kasy jest zawsze poręczeniem pieniężnym;</w:t>
      </w:r>
    </w:p>
    <w:p>
      <w:pPr>
        <w:pStyle w:val="Normal"/>
        <w:numPr>
          <w:ilvl w:val="2"/>
          <w:numId w:val="2"/>
        </w:numPr>
        <w:tabs>
          <w:tab w:val="clear" w:pos="708"/>
          <w:tab w:val="left" w:pos="851" w:leader="none"/>
        </w:tabs>
        <w:spacing w:lineRule="auto" w:line="276"/>
        <w:ind w:left="851" w:hanging="284"/>
        <w:jc w:val="both"/>
        <w:rPr>
          <w:rFonts w:ascii="Cambria" w:hAnsi="Cambria" w:cs="Arial"/>
          <w:color w:val="000000"/>
        </w:rPr>
      </w:pPr>
      <w:r>
        <w:rPr>
          <w:rFonts w:cs="Arial" w:ascii="Cambria" w:hAnsi="Cambria"/>
          <w:color w:val="000000"/>
        </w:rPr>
        <w:t>gwarancjach bankowych;</w:t>
      </w:r>
    </w:p>
    <w:p>
      <w:pPr>
        <w:pStyle w:val="Normal"/>
        <w:numPr>
          <w:ilvl w:val="2"/>
          <w:numId w:val="2"/>
        </w:numPr>
        <w:tabs>
          <w:tab w:val="clear" w:pos="708"/>
          <w:tab w:val="left" w:pos="851" w:leader="none"/>
        </w:tabs>
        <w:spacing w:lineRule="auto" w:line="276"/>
        <w:ind w:left="851" w:hanging="284"/>
        <w:jc w:val="both"/>
        <w:rPr>
          <w:rFonts w:ascii="Cambria" w:hAnsi="Cambria" w:cs="Arial"/>
          <w:color w:val="000000"/>
        </w:rPr>
      </w:pPr>
      <w:r>
        <w:rPr>
          <w:rFonts w:cs="Arial" w:ascii="Cambria" w:hAnsi="Cambria"/>
          <w:color w:val="000000"/>
        </w:rPr>
        <w:t>gwarancjach ubezpieczeniowych;</w:t>
      </w:r>
    </w:p>
    <w:p>
      <w:pPr>
        <w:pStyle w:val="Normal"/>
        <w:numPr>
          <w:ilvl w:val="2"/>
          <w:numId w:val="2"/>
        </w:numPr>
        <w:tabs>
          <w:tab w:val="clear" w:pos="708"/>
          <w:tab w:val="left" w:pos="851" w:leader="none"/>
        </w:tabs>
        <w:spacing w:lineRule="auto" w:line="276"/>
        <w:ind w:left="851" w:hanging="284"/>
        <w:jc w:val="both"/>
        <w:rPr>
          <w:rFonts w:ascii="Cambria" w:hAnsi="Cambria" w:cs="Arial"/>
          <w:i/>
          <w:i/>
          <w:color w:val="000000"/>
        </w:rPr>
      </w:pPr>
      <w:r>
        <w:rPr>
          <w:rFonts w:cs="Arial" w:ascii="Cambria" w:hAnsi="Cambria"/>
          <w:color w:val="000000"/>
        </w:rPr>
        <w:t>poręczeniach udzielanych przez podmioty, o których mowa w art. 6b ust. 5 pkt. 2 ustawy z dnia 9 listopada 2000 r. o utworzeniu Polskiej Agencji Rozwoju Przedsiębiorczości (t. j. Dz. U. z 2019 r. poz. 310 z późn. zm.).</w:t>
      </w:r>
    </w:p>
    <w:p>
      <w:pPr>
        <w:pStyle w:val="ListParagraph"/>
        <w:numPr>
          <w:ilvl w:val="1"/>
          <w:numId w:val="24"/>
        </w:numPr>
        <w:spacing w:lineRule="auto" w:line="276" w:before="0" w:after="0"/>
        <w:ind w:left="567" w:hanging="567"/>
        <w:contextualSpacing/>
        <w:rPr>
          <w:rFonts w:ascii="Cambria" w:hAnsi="Cambria" w:cs="Arial"/>
          <w:color w:val="000000"/>
          <w:sz w:val="24"/>
          <w:szCs w:val="24"/>
        </w:rPr>
      </w:pPr>
      <w:r>
        <w:rPr>
          <w:rFonts w:cs="Arial" w:ascii="Cambria" w:hAnsi="Cambria"/>
          <w:color w:val="000000"/>
          <w:sz w:val="24"/>
          <w:szCs w:val="24"/>
        </w:rPr>
        <w:t xml:space="preserve">Za skuteczne wniesienie wadium w pieniądzu, Zamawiający uzna wadium, które znajdzie się na rachunku bankowym Zamawiającego </w:t>
      </w:r>
      <w:r>
        <w:rPr>
          <w:rFonts w:cs="Arial" w:ascii="Cambria" w:hAnsi="Cambria"/>
          <w:b/>
          <w:color w:val="000000"/>
          <w:sz w:val="24"/>
          <w:szCs w:val="24"/>
        </w:rPr>
        <w:t>przed upływem terminu składania ofert.</w:t>
      </w:r>
    </w:p>
    <w:p>
      <w:pPr>
        <w:pStyle w:val="ListParagraph"/>
        <w:numPr>
          <w:ilvl w:val="1"/>
          <w:numId w:val="24"/>
        </w:numPr>
        <w:tabs>
          <w:tab w:val="clear" w:pos="708"/>
          <w:tab w:val="left" w:pos="709" w:leader="none"/>
        </w:tabs>
        <w:spacing w:lineRule="auto" w:line="276" w:before="0" w:after="0"/>
        <w:ind w:left="567" w:hanging="568"/>
        <w:contextualSpacing/>
        <w:rPr>
          <w:rFonts w:ascii="Cambria" w:hAnsi="Cambria" w:cs="Arial"/>
          <w:color w:val="000000"/>
          <w:sz w:val="24"/>
          <w:szCs w:val="24"/>
        </w:rPr>
      </w:pPr>
      <w:r>
        <w:rPr>
          <w:rFonts w:cs="Arial" w:ascii="Cambria" w:hAnsi="Cambria"/>
          <w:color w:val="000000"/>
          <w:sz w:val="24"/>
          <w:szCs w:val="24"/>
        </w:rPr>
        <w:t xml:space="preserve">W przypadku wnoszenia wadium w formie gwarancji bankowej lub ubezpieczeniowej, gwarancja musi być gwarancją nieodwołalną, bezwarunkową </w:t>
        <w:br/>
        <w:t xml:space="preserve">i płatną na pierwsze pisemne żądanie Zamawiającego, sporządzoną zgodnie </w:t>
        <w:br/>
        <w:t>z obowiązującymi przepisami i powinna zawierać następujące elementy:</w:t>
      </w:r>
    </w:p>
    <w:p>
      <w:pPr>
        <w:pStyle w:val="ListParagraph"/>
        <w:numPr>
          <w:ilvl w:val="0"/>
          <w:numId w:val="8"/>
        </w:numPr>
        <w:spacing w:lineRule="auto" w:line="276" w:before="0" w:after="0"/>
        <w:ind w:left="851" w:hanging="284"/>
        <w:contextualSpacing/>
        <w:rPr>
          <w:rFonts w:ascii="Cambria" w:hAnsi="Cambria" w:eastAsia="Calibri" w:cs="Arial"/>
          <w:bCs/>
          <w:color w:val="000000"/>
          <w:sz w:val="24"/>
          <w:szCs w:val="24"/>
          <w:lang w:eastAsia="en-US"/>
        </w:rPr>
      </w:pPr>
      <w:r>
        <w:rPr>
          <w:rFonts w:eastAsia="Calibri" w:cs="Arial" w:ascii="Cambria" w:hAnsi="Cambria"/>
          <w:bCs/>
          <w:color w:val="000000"/>
          <w:sz w:val="24"/>
          <w:szCs w:val="24"/>
          <w:lang w:eastAsia="en-US"/>
        </w:rPr>
        <w:t>nazwę dającego zlecenie (Wykonawcy), beneficjenta gwarancji (Zamawiającego), gwaranta (banku lub instytucji ubezpieczeniowej udzielających gwarancji) oraz wskazanie ich siedzib,</w:t>
      </w:r>
    </w:p>
    <w:p>
      <w:pPr>
        <w:pStyle w:val="ListParagraph"/>
        <w:numPr>
          <w:ilvl w:val="0"/>
          <w:numId w:val="8"/>
        </w:numPr>
        <w:spacing w:lineRule="auto" w:line="276" w:before="0" w:after="0"/>
        <w:ind w:left="851" w:hanging="284"/>
        <w:contextualSpacing/>
        <w:rPr>
          <w:rFonts w:ascii="Cambria" w:hAnsi="Cambria" w:eastAsia="Calibri" w:cs="Arial"/>
          <w:bCs/>
          <w:color w:val="000000"/>
          <w:sz w:val="24"/>
          <w:szCs w:val="24"/>
          <w:lang w:eastAsia="en-US"/>
        </w:rPr>
      </w:pPr>
      <w:r>
        <w:rPr>
          <w:rFonts w:eastAsia="Calibri" w:cs="Arial" w:ascii="Cambria" w:hAnsi="Cambria"/>
          <w:bCs/>
          <w:color w:val="000000"/>
          <w:sz w:val="24"/>
          <w:szCs w:val="24"/>
          <w:lang w:eastAsia="en-US"/>
        </w:rPr>
        <w:t>kwotę gwarancji,</w:t>
      </w:r>
    </w:p>
    <w:p>
      <w:pPr>
        <w:pStyle w:val="ListParagraph"/>
        <w:numPr>
          <w:ilvl w:val="0"/>
          <w:numId w:val="8"/>
        </w:numPr>
        <w:spacing w:lineRule="auto" w:line="276" w:before="0" w:after="0"/>
        <w:ind w:left="851" w:hanging="284"/>
        <w:contextualSpacing/>
        <w:rPr>
          <w:rFonts w:ascii="Cambria" w:hAnsi="Cambria" w:eastAsia="Calibri" w:cs="Arial"/>
          <w:bCs/>
          <w:color w:val="000000"/>
          <w:sz w:val="24"/>
          <w:szCs w:val="24"/>
          <w:lang w:eastAsia="en-US"/>
        </w:rPr>
      </w:pPr>
      <w:r>
        <w:rPr>
          <w:rFonts w:eastAsia="Calibri" w:cs="Arial" w:ascii="Cambria" w:hAnsi="Cambria"/>
          <w:bCs/>
          <w:color w:val="000000"/>
          <w:sz w:val="24"/>
          <w:szCs w:val="24"/>
          <w:lang w:eastAsia="en-US"/>
        </w:rPr>
        <w:t>termin ważności gwarancji w formule: „od dnia …….– do dnia ………”,</w:t>
      </w:r>
    </w:p>
    <w:p>
      <w:pPr>
        <w:pStyle w:val="ListParagraph"/>
        <w:numPr>
          <w:ilvl w:val="0"/>
          <w:numId w:val="8"/>
        </w:numPr>
        <w:spacing w:lineRule="auto" w:line="276" w:before="0" w:after="0"/>
        <w:ind w:left="851" w:hanging="284"/>
        <w:contextualSpacing/>
        <w:rPr>
          <w:rFonts w:ascii="Cambria" w:hAnsi="Cambria" w:eastAsia="Calibri" w:cs="Arial"/>
          <w:bCs/>
          <w:color w:val="000000"/>
          <w:sz w:val="24"/>
          <w:szCs w:val="24"/>
          <w:lang w:eastAsia="en-US"/>
        </w:rPr>
      </w:pPr>
      <w:r>
        <w:rPr>
          <w:rFonts w:eastAsia="Calibri" w:cs="Arial" w:ascii="Cambria" w:hAnsi="Cambria"/>
          <w:bCs/>
          <w:color w:val="000000"/>
          <w:sz w:val="24"/>
          <w:szCs w:val="24"/>
          <w:lang w:eastAsia="en-US"/>
        </w:rPr>
        <w:t>zobowiązanie gwaranta do zapłacenia kwoty gwarancji na pierwsze żądanie zamawiającego w sytuacjach określonych w art. 46 ust. 4a oraz ust. 5 ustawy z dnia 29 stycznia 2004 r. Prawo zamówień publicznych.</w:t>
      </w:r>
    </w:p>
    <w:p>
      <w:pPr>
        <w:pStyle w:val="ListParagraph"/>
        <w:numPr>
          <w:ilvl w:val="1"/>
          <w:numId w:val="24"/>
        </w:numPr>
        <w:tabs>
          <w:tab w:val="clear" w:pos="708"/>
          <w:tab w:val="left" w:pos="709" w:leader="none"/>
        </w:tabs>
        <w:spacing w:lineRule="auto" w:line="276" w:before="0" w:after="0"/>
        <w:ind w:left="567" w:hanging="568"/>
        <w:contextualSpacing/>
        <w:rPr>
          <w:rFonts w:ascii="Cambria" w:hAnsi="Cambria" w:cs="Arial"/>
          <w:color w:val="000000"/>
          <w:sz w:val="24"/>
          <w:szCs w:val="24"/>
        </w:rPr>
      </w:pPr>
      <w:r>
        <w:rPr>
          <w:rFonts w:cs="Arial" w:ascii="Cambria" w:hAnsi="Cambria"/>
          <w:b/>
          <w:color w:val="000000"/>
          <w:sz w:val="24"/>
          <w:szCs w:val="24"/>
        </w:rPr>
        <w:t xml:space="preserve">W przypadku wnoszenia wadium w formie innej niż pieniężna, Zamawiający </w:t>
      </w:r>
      <w:r>
        <w:rPr>
          <w:rFonts w:cs="Arial" w:ascii="Cambria" w:hAnsi="Cambria"/>
          <w:b/>
          <w:color w:val="000000"/>
          <w:sz w:val="24"/>
          <w:szCs w:val="24"/>
          <w:u w:val="single"/>
        </w:rPr>
        <w:t>wymaga oryginału dokumentu wadialnego</w:t>
      </w:r>
      <w:r>
        <w:rPr>
          <w:rFonts w:cs="Arial" w:ascii="Cambria" w:hAnsi="Cambria"/>
          <w:b/>
          <w:color w:val="000000"/>
          <w:sz w:val="24"/>
          <w:szCs w:val="24"/>
        </w:rPr>
        <w:t xml:space="preserve"> (gwarancji lub poręczenia). </w:t>
      </w:r>
    </w:p>
    <w:p>
      <w:pPr>
        <w:pStyle w:val="ListParagraph"/>
        <w:numPr>
          <w:ilvl w:val="1"/>
          <w:numId w:val="24"/>
        </w:numPr>
        <w:tabs>
          <w:tab w:val="clear" w:pos="708"/>
          <w:tab w:val="left" w:pos="709" w:leader="none"/>
        </w:tabs>
        <w:spacing w:lineRule="auto" w:line="276" w:before="0" w:after="0"/>
        <w:ind w:left="567" w:hanging="568"/>
        <w:contextualSpacing/>
        <w:rPr>
          <w:rFonts w:ascii="Cambria" w:hAnsi="Cambria" w:cs="Arial"/>
          <w:color w:val="000000"/>
          <w:sz w:val="24"/>
          <w:szCs w:val="24"/>
        </w:rPr>
      </w:pPr>
      <w:r>
        <w:rPr>
          <w:rFonts w:cs="Arial" w:ascii="Cambria" w:hAnsi="Cambria"/>
          <w:color w:val="000000"/>
          <w:sz w:val="24"/>
          <w:szCs w:val="24"/>
        </w:rPr>
        <w:t>Wadium musi zabezpieczać ofertę przez cały okres związania ofertą, począwszy od dnia, w którym upływa termin składania ofert.</w:t>
      </w:r>
    </w:p>
    <w:p>
      <w:pPr>
        <w:pStyle w:val="ListParagraph"/>
        <w:numPr>
          <w:ilvl w:val="1"/>
          <w:numId w:val="24"/>
        </w:numPr>
        <w:tabs>
          <w:tab w:val="clear" w:pos="708"/>
          <w:tab w:val="left" w:pos="709" w:leader="none"/>
        </w:tabs>
        <w:spacing w:lineRule="auto" w:line="276" w:before="0" w:after="0"/>
        <w:ind w:left="567" w:hanging="568"/>
        <w:contextualSpacing/>
        <w:rPr>
          <w:rFonts w:ascii="Cambria" w:hAnsi="Cambria" w:cs="Arial"/>
          <w:color w:val="000000"/>
          <w:sz w:val="24"/>
          <w:szCs w:val="24"/>
        </w:rPr>
      </w:pPr>
      <w:r>
        <w:rPr>
          <w:rFonts w:cs="Arial" w:ascii="Cambria" w:hAnsi="Cambria"/>
          <w:color w:val="000000"/>
          <w:sz w:val="24"/>
          <w:szCs w:val="24"/>
        </w:rPr>
        <w:t xml:space="preserve">Zamawiający zwraca wadium wszystkim Wykonawcom niezwłocznie po wyborze oferty najkorzystniejszej lub unieważnieniu postępowania, z wyjątkiem Wykonawcy, którego oferta została wybrana jako najkorzystniejsza, </w:t>
        <w:br/>
        <w:t>z zastrzeżeniem przypadku określonego w art. 46 ust. 4a ustawy Pzp.</w:t>
      </w:r>
    </w:p>
    <w:p>
      <w:pPr>
        <w:pStyle w:val="ListParagraph"/>
        <w:numPr>
          <w:ilvl w:val="1"/>
          <w:numId w:val="24"/>
        </w:numPr>
        <w:tabs>
          <w:tab w:val="clear" w:pos="708"/>
          <w:tab w:val="left" w:pos="709" w:leader="none"/>
        </w:tabs>
        <w:spacing w:lineRule="auto" w:line="276" w:before="0" w:after="0"/>
        <w:ind w:left="567" w:hanging="568"/>
        <w:contextualSpacing/>
        <w:rPr>
          <w:rFonts w:ascii="Cambria" w:hAnsi="Cambria" w:cs="Arial"/>
          <w:color w:val="000000"/>
          <w:sz w:val="24"/>
          <w:szCs w:val="24"/>
        </w:rPr>
      </w:pPr>
      <w:r>
        <w:rPr>
          <w:rFonts w:cs="Arial" w:ascii="Cambria" w:hAnsi="Cambria"/>
          <w:color w:val="000000"/>
          <w:sz w:val="24"/>
          <w:szCs w:val="24"/>
        </w:rPr>
        <w:t>Zamawiający zwraca wadium Wykonawcy, którego oferta została wybrana jako najkorzystniejsza niezwłocznie po zawarciu umowy w sprawie zamówienia publicznego.</w:t>
      </w:r>
    </w:p>
    <w:p>
      <w:pPr>
        <w:pStyle w:val="ListParagraph"/>
        <w:numPr>
          <w:ilvl w:val="1"/>
          <w:numId w:val="24"/>
        </w:numPr>
        <w:tabs>
          <w:tab w:val="clear" w:pos="708"/>
          <w:tab w:val="left" w:pos="709" w:leader="none"/>
        </w:tabs>
        <w:spacing w:lineRule="auto" w:line="276" w:before="0" w:after="0"/>
        <w:ind w:left="567" w:hanging="568"/>
        <w:contextualSpacing/>
        <w:rPr>
          <w:rFonts w:ascii="Cambria" w:hAnsi="Cambria" w:cs="Arial"/>
          <w:color w:val="000000"/>
          <w:sz w:val="24"/>
          <w:szCs w:val="24"/>
        </w:rPr>
      </w:pPr>
      <w:r>
        <w:rPr>
          <w:rFonts w:cs="Arial" w:ascii="Cambria" w:hAnsi="Cambria"/>
          <w:color w:val="000000"/>
          <w:sz w:val="24"/>
          <w:szCs w:val="24"/>
        </w:rPr>
        <w:t>Zamawiający zwraca niezwłocznie wadium, na wniosek Wykonawcy, który wycofał ofertę przed upływem terminu składania ofert.</w:t>
      </w:r>
    </w:p>
    <w:p>
      <w:pPr>
        <w:pStyle w:val="ListParagraph"/>
        <w:numPr>
          <w:ilvl w:val="1"/>
          <w:numId w:val="24"/>
        </w:numPr>
        <w:tabs>
          <w:tab w:val="clear" w:pos="708"/>
          <w:tab w:val="left" w:pos="709" w:leader="none"/>
        </w:tabs>
        <w:spacing w:lineRule="auto" w:line="276" w:before="0" w:after="0"/>
        <w:ind w:left="567" w:hanging="568"/>
        <w:contextualSpacing/>
        <w:rPr>
          <w:rFonts w:ascii="Cambria" w:hAnsi="Cambria" w:cs="Arial"/>
          <w:color w:val="000000"/>
          <w:sz w:val="24"/>
          <w:szCs w:val="24"/>
        </w:rPr>
      </w:pPr>
      <w:r>
        <w:rPr>
          <w:rFonts w:cs="Arial" w:ascii="Cambria" w:hAnsi="Cambria"/>
          <w:color w:val="000000"/>
          <w:sz w:val="24"/>
          <w:szCs w:val="24"/>
        </w:rPr>
        <w:t>Zamawiający żąda ponownego wniesienia wadium przez Wykonawcę, któremu zwrócono wadium na podstawie 46 ust. 1 ustawy Pzp, jeżeli w wyniku rozstrzygnięcia odwołania jego oferta została wybrana jako najkorzystniejsza. Wykonawca wnosi wadium w terminie określonym przez Zamawiającego.</w:t>
      </w:r>
    </w:p>
    <w:p>
      <w:pPr>
        <w:pStyle w:val="ListParagraph"/>
        <w:numPr>
          <w:ilvl w:val="1"/>
          <w:numId w:val="24"/>
        </w:numPr>
        <w:tabs>
          <w:tab w:val="clear" w:pos="708"/>
          <w:tab w:val="left" w:pos="709" w:leader="none"/>
        </w:tabs>
        <w:spacing w:lineRule="auto" w:line="276" w:before="0" w:after="0"/>
        <w:ind w:left="567" w:hanging="568"/>
        <w:contextualSpacing/>
        <w:rPr>
          <w:rFonts w:ascii="Cambria" w:hAnsi="Cambria" w:cs="Arial"/>
          <w:color w:val="000000"/>
          <w:sz w:val="24"/>
          <w:szCs w:val="24"/>
        </w:rPr>
      </w:pPr>
      <w:r>
        <w:rPr>
          <w:rFonts w:cs="Arial" w:ascii="Cambria" w:hAnsi="Cambria"/>
          <w:color w:val="000000"/>
          <w:sz w:val="24"/>
          <w:szCs w:val="24"/>
        </w:rPr>
        <w:t xml:space="preserve">Zamawiający zatrzymuje wadium wraz z odsetkami, jeżeli Wykonawca </w:t>
        <w:br/>
        <w:t xml:space="preserve">w odpowiedzi na wezwanie, o którym mowa w art. 26 ust. 3 i 3a ustawy Pzp, </w:t>
        <w:br/>
        <w:t>z przyczyn leżących po jego stronie, nie złożył oświadczeń lub dokumentów, potwierdzających okoliczności, o których mowa w art. 25 ust. 1 ustawy Pzp, oświadczenia, o którym mowa w art. 25a ust. 1 Pzp, pełnomocnictw lub nie wyraził zgody na poprawienie omyłki, o której mowa w art. 87 ust. 2 pkt. 3 ustawy Pzp, co spowodowało brak możliwości wybrania oferty złożonej przez Wykonawcę jako najkorzystniejszej.</w:t>
      </w:r>
    </w:p>
    <w:p>
      <w:pPr>
        <w:pStyle w:val="ListParagraph"/>
        <w:numPr>
          <w:ilvl w:val="1"/>
          <w:numId w:val="24"/>
        </w:numPr>
        <w:tabs>
          <w:tab w:val="clear" w:pos="708"/>
          <w:tab w:val="left" w:pos="709" w:leader="none"/>
        </w:tabs>
        <w:spacing w:lineRule="auto" w:line="276" w:before="0" w:after="0"/>
        <w:ind w:left="567" w:hanging="568"/>
        <w:contextualSpacing/>
        <w:rPr>
          <w:rFonts w:ascii="Cambria" w:hAnsi="Cambria" w:cs="Arial"/>
          <w:color w:val="000000"/>
          <w:sz w:val="24"/>
          <w:szCs w:val="24"/>
        </w:rPr>
      </w:pPr>
      <w:r>
        <w:rPr>
          <w:rFonts w:cs="Arial" w:ascii="Cambria" w:hAnsi="Cambria"/>
          <w:color w:val="000000"/>
          <w:sz w:val="24"/>
          <w:szCs w:val="24"/>
        </w:rPr>
        <w:t>Zamawiający zatrzymuje wadium wraz z odsetkami, jeżeli Wykonawca, którego oferta została wybrana:</w:t>
      </w:r>
    </w:p>
    <w:p>
      <w:pPr>
        <w:pStyle w:val="ListParagraph"/>
        <w:numPr>
          <w:ilvl w:val="0"/>
          <w:numId w:val="27"/>
        </w:numPr>
        <w:tabs>
          <w:tab w:val="clear" w:pos="708"/>
          <w:tab w:val="left" w:pos="709" w:leader="none"/>
        </w:tabs>
        <w:spacing w:lineRule="auto" w:line="276"/>
        <w:ind w:left="851" w:hanging="284"/>
        <w:rPr>
          <w:rFonts w:ascii="Cambria" w:hAnsi="Cambria" w:cs="Arial"/>
          <w:sz w:val="24"/>
          <w:szCs w:val="24"/>
        </w:rPr>
      </w:pPr>
      <w:r>
        <w:rPr>
          <w:rFonts w:cs="Arial" w:ascii="Cambria" w:hAnsi="Cambria"/>
          <w:sz w:val="24"/>
          <w:szCs w:val="24"/>
        </w:rPr>
        <w:t xml:space="preserve">odmówił podpisania umowy w sprawie zamówienia publicznego </w:t>
        <w:br/>
        <w:t>na warunkach określonych w ofercie,</w:t>
      </w:r>
    </w:p>
    <w:p>
      <w:pPr>
        <w:pStyle w:val="ListParagraph"/>
        <w:numPr>
          <w:ilvl w:val="0"/>
          <w:numId w:val="27"/>
        </w:numPr>
        <w:tabs>
          <w:tab w:val="clear" w:pos="708"/>
          <w:tab w:val="left" w:pos="709" w:leader="none"/>
        </w:tabs>
        <w:spacing w:lineRule="auto" w:line="276"/>
        <w:ind w:left="851" w:hanging="284"/>
        <w:rPr>
          <w:rFonts w:ascii="Cambria" w:hAnsi="Cambria" w:cs="Arial"/>
          <w:sz w:val="24"/>
          <w:szCs w:val="24"/>
        </w:rPr>
      </w:pPr>
      <w:r>
        <w:rPr>
          <w:rFonts w:cs="Arial" w:ascii="Cambria" w:hAnsi="Cambria"/>
          <w:sz w:val="24"/>
          <w:szCs w:val="24"/>
        </w:rPr>
        <w:t>nie wniósł wymaganego zabezpieczenia należytego wykonania umowy,</w:t>
      </w:r>
    </w:p>
    <w:p>
      <w:pPr>
        <w:pStyle w:val="ListParagraph"/>
        <w:numPr>
          <w:ilvl w:val="0"/>
          <w:numId w:val="27"/>
        </w:numPr>
        <w:tabs>
          <w:tab w:val="clear" w:pos="708"/>
          <w:tab w:val="left" w:pos="709" w:leader="none"/>
        </w:tabs>
        <w:spacing w:lineRule="auto" w:line="276"/>
        <w:ind w:left="851" w:hanging="284"/>
        <w:rPr>
          <w:rFonts w:ascii="Cambria" w:hAnsi="Cambria" w:cs="Arial"/>
          <w:sz w:val="24"/>
          <w:szCs w:val="24"/>
        </w:rPr>
      </w:pPr>
      <w:r>
        <w:rPr>
          <w:rFonts w:cs="Arial" w:ascii="Cambria" w:hAnsi="Cambria"/>
          <w:sz w:val="24"/>
          <w:szCs w:val="24"/>
        </w:rPr>
        <w:t xml:space="preserve">zawarcie umowy w sprawie zamówienia publicznego stało się niemożliwe </w:t>
        <w:br/>
        <w:t>z przyczyn leżących po stronie wykonawcy.</w:t>
      </w:r>
    </w:p>
    <w:p>
      <w:pPr>
        <w:pStyle w:val="ListParagraph"/>
        <w:numPr>
          <w:ilvl w:val="1"/>
          <w:numId w:val="24"/>
        </w:numPr>
        <w:tabs>
          <w:tab w:val="clear" w:pos="708"/>
          <w:tab w:val="left" w:pos="709" w:leader="none"/>
        </w:tabs>
        <w:spacing w:lineRule="auto" w:line="276" w:before="0" w:after="0"/>
        <w:ind w:left="708" w:hanging="709"/>
        <w:contextualSpacing/>
        <w:rPr>
          <w:rFonts w:ascii="Cambria" w:hAnsi="Cambria" w:cs="Arial"/>
          <w:color w:val="000000"/>
          <w:sz w:val="24"/>
          <w:szCs w:val="24"/>
        </w:rPr>
      </w:pPr>
      <w:r>
        <w:rPr>
          <w:rFonts w:cs="Arial" w:ascii="Cambria" w:hAnsi="Cambria"/>
          <w:color w:val="000000"/>
          <w:sz w:val="24"/>
          <w:szCs w:val="24"/>
        </w:rPr>
        <w:t>Zasady wnoszenia wadium określone w niniejszym Rozdziale dotyczą również przedłużania ważności wadium oraz wnoszenia nowego wadium w przypadkach określonych w ustawie.</w:t>
      </w:r>
    </w:p>
    <w:p>
      <w:pPr>
        <w:pStyle w:val="ListParagraph"/>
        <w:numPr>
          <w:ilvl w:val="1"/>
          <w:numId w:val="24"/>
        </w:numPr>
        <w:tabs>
          <w:tab w:val="clear" w:pos="708"/>
          <w:tab w:val="left" w:pos="709" w:leader="none"/>
        </w:tabs>
        <w:spacing w:lineRule="auto" w:line="276" w:before="0" w:after="0"/>
        <w:ind w:left="708" w:hanging="709"/>
        <w:contextualSpacing/>
        <w:rPr>
          <w:rFonts w:ascii="Cambria" w:hAnsi="Cambria" w:cs="Arial"/>
          <w:color w:val="000000"/>
          <w:sz w:val="24"/>
          <w:szCs w:val="24"/>
        </w:rPr>
      </w:pPr>
      <w:r>
        <w:rPr>
          <w:rFonts w:cs="Arial" w:ascii="Cambria" w:hAnsi="Cambria"/>
          <w:color w:val="000000"/>
          <w:sz w:val="24"/>
          <w:szCs w:val="24"/>
        </w:rPr>
        <w:t xml:space="preserve">W związku z utrudnieniami związanymi z otrzymaniem przez wykonawców dokumentów w postaci gwarancji wadialnych sporządzonych w formie pisemnej (oryginał dokumentu z własnoręcznym podpisem) ze względu na ograniczenia funkcjonowania banków i zakładów ubezpieczeń związane z ogłoszonym w Polsce stanem epidemiologicznym, zamawiający dopuszcza wniesienie gwarancji wadialnych w formie elektronicznej (postać elektroniczna opatrzona kwalifikowanym podpisem elektronicznym osoby umocowanej do reprezentowania gwaranta). W przypadku wniesienia wadium w formie elektronicznej, dokument nie może zawierać informacji, iż „gwarancja wygasa w momencie zwrotu oryginału dokumentu".  Wadium w formie elektronicznej opatrzonej kwalifikowanym podpisem elektronicznym wnosi się przed upływem terminu składania ofert na adres poczty elektronicznej : </w:t>
      </w:r>
      <w:r>
        <w:rPr>
          <w:rFonts w:cs="Arial" w:ascii="Cambria" w:hAnsi="Cambria"/>
          <w:color w:val="0070C0"/>
          <w:sz w:val="24"/>
          <w:szCs w:val="24"/>
          <w:u w:val="single"/>
        </w:rPr>
        <w:t>annas@rejowiec.pl.</w:t>
      </w:r>
    </w:p>
    <w:p>
      <w:pPr>
        <w:pStyle w:val="ListParagraph"/>
        <w:tabs>
          <w:tab w:val="clear" w:pos="708"/>
          <w:tab w:val="left" w:pos="709" w:leader="none"/>
        </w:tabs>
        <w:spacing w:lineRule="auto" w:line="276" w:before="0" w:after="0"/>
        <w:ind w:left="708" w:hanging="0"/>
        <w:contextualSpacing/>
        <w:rPr>
          <w:rFonts w:ascii="Cambria" w:hAnsi="Cambria" w:cs="Arial"/>
          <w:color w:val="000000"/>
          <w:sz w:val="24"/>
          <w:szCs w:val="24"/>
        </w:rPr>
      </w:pPr>
      <w:r>
        <w:rPr>
          <w:rFonts w:cs="Arial" w:ascii="Cambria" w:hAnsi="Cambria"/>
          <w:color w:val="000000"/>
          <w:sz w:val="24"/>
          <w:szCs w:val="24"/>
        </w:rPr>
      </w:r>
    </w:p>
    <w:p>
      <w:pPr>
        <w:pStyle w:val="ListParagraph"/>
        <w:tabs>
          <w:tab w:val="clear" w:pos="708"/>
          <w:tab w:val="left" w:pos="709" w:leader="none"/>
        </w:tabs>
        <w:spacing w:lineRule="auto" w:line="276" w:before="0" w:after="0"/>
        <w:ind w:left="708" w:hanging="0"/>
        <w:contextualSpacing/>
        <w:rPr>
          <w:rFonts w:ascii="Cambria" w:hAnsi="Cambria" w:cs="Arial"/>
          <w:color w:val="000000"/>
          <w:sz w:val="10"/>
          <w:szCs w:val="10"/>
        </w:rPr>
      </w:pPr>
      <w:r>
        <w:rPr>
          <w:rFonts w:cs="Arial" w:ascii="Cambria" w:hAnsi="Cambria"/>
          <w:color w:val="000000"/>
          <w:sz w:val="10"/>
          <w:szCs w:val="10"/>
        </w:rPr>
      </w:r>
    </w:p>
    <w:tbl>
      <w:tblPr>
        <w:tblW w:w="9102" w:type="dxa"/>
        <w:jc w:val="left"/>
        <w:tblInd w:w="109" w:type="dxa"/>
        <w:tblCellMar>
          <w:top w:w="0" w:type="dxa"/>
          <w:left w:w="108" w:type="dxa"/>
          <w:bottom w:w="0" w:type="dxa"/>
          <w:right w:w="108" w:type="dxa"/>
        </w:tblCellMar>
        <w:tblLook w:firstRow="1" w:noVBand="1" w:lastRow="0" w:firstColumn="1" w:lastColumn="0" w:noHBand="0" w:val="04a0"/>
      </w:tblPr>
      <w:tblGrid>
        <w:gridCol w:w="9102"/>
      </w:tblGrid>
      <w:tr>
        <w:trPr/>
        <w:tc>
          <w:tcPr>
            <w:tcW w:w="9102" w:type="dxa"/>
            <w:tcBorders>
              <w:top w:val="single" w:sz="4" w:space="0" w:color="00000A"/>
              <w:bottom w:val="single" w:sz="4" w:space="0" w:color="00000A"/>
            </w:tcBorders>
            <w:shd w:color="auto" w:fill="auto" w:val="clear"/>
          </w:tcPr>
          <w:p>
            <w:pPr>
              <w:pStyle w:val="Normal"/>
              <w:spacing w:lineRule="auto" w:line="276" w:before="0" w:after="0"/>
              <w:contextualSpacing/>
              <w:jc w:val="center"/>
              <w:textAlignment w:val="baseline"/>
              <w:rPr>
                <w:rFonts w:ascii="Cambria" w:hAnsi="Cambria"/>
                <w:color w:val="000000"/>
                <w:sz w:val="26"/>
                <w:szCs w:val="26"/>
              </w:rPr>
            </w:pPr>
            <w:r>
              <w:rPr>
                <w:rFonts w:ascii="Cambria" w:hAnsi="Cambria"/>
                <w:color w:val="000000"/>
                <w:sz w:val="26"/>
                <w:szCs w:val="26"/>
              </w:rPr>
              <w:t>Rozdział 7</w:t>
            </w:r>
          </w:p>
          <w:p>
            <w:pPr>
              <w:pStyle w:val="Normal"/>
              <w:spacing w:lineRule="auto" w:line="276" w:before="0" w:after="0"/>
              <w:contextualSpacing/>
              <w:jc w:val="center"/>
              <w:textAlignment w:val="baseline"/>
              <w:rPr>
                <w:rFonts w:ascii="Cambria" w:hAnsi="Cambria"/>
                <w:color w:val="000000"/>
              </w:rPr>
            </w:pPr>
            <w:r>
              <w:rPr>
                <w:rFonts w:ascii="Cambria" w:hAnsi="Cambria"/>
                <w:b/>
                <w:color w:val="000000"/>
                <w:sz w:val="26"/>
                <w:szCs w:val="26"/>
              </w:rPr>
              <w:t>OPIS SPOSOBU PRZYGOTOWANIA OFERTY</w:t>
            </w:r>
          </w:p>
        </w:tc>
      </w:tr>
    </w:tbl>
    <w:p>
      <w:pPr>
        <w:pStyle w:val="Normal"/>
        <w:widowControl w:val="false"/>
        <w:numPr>
          <w:ilvl w:val="0"/>
          <w:numId w:val="0"/>
        </w:numPr>
        <w:spacing w:lineRule="auto" w:line="276"/>
        <w:ind w:left="720" w:hanging="0"/>
        <w:jc w:val="both"/>
        <w:outlineLvl w:val="3"/>
        <w:rPr>
          <w:rFonts w:ascii="Cambria" w:hAnsi="Cambria" w:cs="Arial"/>
          <w:bCs/>
        </w:rPr>
      </w:pPr>
      <w:r>
        <w:rPr>
          <w:rFonts w:cs="Arial" w:ascii="Cambria" w:hAnsi="Cambria"/>
          <w:bCs/>
        </w:rPr>
      </w:r>
    </w:p>
    <w:p>
      <w:pPr>
        <w:pStyle w:val="ListParagraph"/>
        <w:widowControl w:val="false"/>
        <w:numPr>
          <w:ilvl w:val="1"/>
          <w:numId w:val="42"/>
        </w:numPr>
        <w:suppressAutoHyphens w:val="false"/>
        <w:spacing w:lineRule="auto" w:line="276" w:before="0" w:after="0"/>
        <w:contextualSpacing/>
        <w:outlineLvl w:val="3"/>
        <w:rPr>
          <w:rFonts w:ascii="Cambria" w:hAnsi="Cambria" w:cs="Arial"/>
          <w:bCs/>
          <w:sz w:val="24"/>
          <w:szCs w:val="24"/>
        </w:rPr>
      </w:pPr>
      <w:r>
        <w:rPr>
          <w:rFonts w:cs="Arial" w:ascii="Cambria" w:hAnsi="Cambria"/>
          <w:bCs/>
          <w:sz w:val="24"/>
          <w:szCs w:val="24"/>
        </w:rPr>
        <w:t xml:space="preserve">Wykonawca może </w:t>
      </w:r>
      <w:r>
        <w:rPr>
          <w:rFonts w:cs="Arial" w:ascii="Cambria" w:hAnsi="Cambria"/>
          <w:b/>
          <w:bCs/>
          <w:sz w:val="24"/>
          <w:szCs w:val="24"/>
        </w:rPr>
        <w:t>złożyć jedną ofertę</w:t>
      </w:r>
      <w:r>
        <w:rPr>
          <w:rFonts w:cs="Arial" w:ascii="Cambria" w:hAnsi="Cambria"/>
          <w:bCs/>
          <w:sz w:val="24"/>
          <w:szCs w:val="24"/>
        </w:rPr>
        <w:t xml:space="preserve">. Złożenie więcej niż jednej </w:t>
      </w:r>
      <w:r>
        <w:rPr>
          <w:rFonts w:cs="Arial" w:ascii="Cambria" w:hAnsi="Cambria"/>
          <w:bCs/>
          <w:color w:val="000000" w:themeColor="text1"/>
          <w:sz w:val="24"/>
          <w:szCs w:val="24"/>
        </w:rPr>
        <w:t>oferty spowoduje odrzucenie wszystkich</w:t>
      </w:r>
      <w:r>
        <w:rPr>
          <w:rFonts w:cs="Arial" w:ascii="Cambria" w:hAnsi="Cambria"/>
          <w:bCs/>
          <w:sz w:val="24"/>
          <w:szCs w:val="24"/>
        </w:rPr>
        <w:t xml:space="preserve"> ofert złożonych przez Wykonawcę.</w:t>
      </w:r>
    </w:p>
    <w:p>
      <w:pPr>
        <w:pStyle w:val="ListParagraph"/>
        <w:widowControl w:val="false"/>
        <w:numPr>
          <w:ilvl w:val="1"/>
          <w:numId w:val="42"/>
        </w:numPr>
        <w:suppressAutoHyphens w:val="false"/>
        <w:spacing w:lineRule="auto" w:line="276" w:before="0" w:after="0"/>
        <w:contextualSpacing/>
        <w:outlineLvl w:val="3"/>
        <w:rPr>
          <w:rFonts w:ascii="Cambria" w:hAnsi="Cambria" w:cs="Arial"/>
          <w:bCs/>
          <w:sz w:val="24"/>
          <w:szCs w:val="24"/>
        </w:rPr>
      </w:pPr>
      <w:r>
        <w:rPr>
          <w:rFonts w:cs="Arial" w:ascii="Cambria" w:hAnsi="Cambria"/>
          <w:bCs/>
          <w:sz w:val="24"/>
          <w:szCs w:val="24"/>
        </w:rPr>
        <w:t xml:space="preserve">Zamawiający </w:t>
      </w:r>
      <w:r>
        <w:rPr>
          <w:rFonts w:cs="Arial" w:ascii="Cambria" w:hAnsi="Cambria"/>
          <w:b/>
          <w:bCs/>
          <w:sz w:val="24"/>
          <w:szCs w:val="24"/>
          <w:u w:val="single"/>
        </w:rPr>
        <w:t>nie dopuszcza</w:t>
      </w:r>
      <w:r>
        <w:rPr>
          <w:rFonts w:cs="Arial" w:ascii="Cambria" w:hAnsi="Cambria"/>
          <w:bCs/>
          <w:sz w:val="24"/>
          <w:szCs w:val="24"/>
        </w:rPr>
        <w:t xml:space="preserve"> możliwości składania </w:t>
      </w:r>
      <w:r>
        <w:rPr>
          <w:rFonts w:cs="Arial" w:ascii="Cambria" w:hAnsi="Cambria"/>
          <w:b/>
          <w:bCs/>
          <w:sz w:val="24"/>
          <w:szCs w:val="24"/>
        </w:rPr>
        <w:t>ofert częściowych</w:t>
      </w:r>
      <w:r>
        <w:rPr>
          <w:rFonts w:cs="Arial" w:ascii="Cambria" w:hAnsi="Cambria"/>
          <w:bCs/>
          <w:sz w:val="24"/>
          <w:szCs w:val="24"/>
        </w:rPr>
        <w:t>.</w:t>
      </w:r>
    </w:p>
    <w:p>
      <w:pPr>
        <w:pStyle w:val="Normal"/>
        <w:widowControl w:val="false"/>
        <w:numPr>
          <w:ilvl w:val="1"/>
          <w:numId w:val="42"/>
        </w:numPr>
        <w:suppressAutoHyphens w:val="false"/>
        <w:spacing w:lineRule="auto" w:line="276"/>
        <w:jc w:val="both"/>
        <w:outlineLvl w:val="3"/>
        <w:rPr>
          <w:rFonts w:ascii="Cambria" w:hAnsi="Cambria" w:cs="Arial"/>
          <w:bCs/>
        </w:rPr>
      </w:pPr>
      <w:r>
        <w:rPr>
          <w:rFonts w:cs="Arial" w:ascii="Cambria" w:hAnsi="Cambria"/>
          <w:bCs/>
        </w:rPr>
        <w:t xml:space="preserve">Zamawiający </w:t>
      </w:r>
      <w:r>
        <w:rPr>
          <w:rFonts w:cs="Arial" w:ascii="Cambria" w:hAnsi="Cambria"/>
          <w:b/>
          <w:bCs/>
          <w:u w:val="single"/>
        </w:rPr>
        <w:t>nie dopuszcza</w:t>
      </w:r>
      <w:r>
        <w:rPr>
          <w:rFonts w:cs="Arial" w:ascii="Cambria" w:hAnsi="Cambria"/>
          <w:bCs/>
        </w:rPr>
        <w:t xml:space="preserve"> możliwości złożenia </w:t>
      </w:r>
      <w:r>
        <w:rPr>
          <w:rFonts w:cs="Arial" w:ascii="Cambria" w:hAnsi="Cambria"/>
          <w:b/>
          <w:bCs/>
        </w:rPr>
        <w:t>oferty wariantowej</w:t>
      </w:r>
      <w:r>
        <w:rPr>
          <w:rFonts w:cs="Arial" w:ascii="Cambria" w:hAnsi="Cambria"/>
          <w:bCs/>
        </w:rPr>
        <w:t>.</w:t>
      </w:r>
    </w:p>
    <w:p>
      <w:pPr>
        <w:pStyle w:val="Normal"/>
        <w:widowControl w:val="false"/>
        <w:numPr>
          <w:ilvl w:val="1"/>
          <w:numId w:val="42"/>
        </w:numPr>
        <w:suppressAutoHyphens w:val="false"/>
        <w:spacing w:lineRule="auto" w:line="276"/>
        <w:jc w:val="both"/>
        <w:outlineLvl w:val="3"/>
        <w:rPr>
          <w:rFonts w:ascii="Cambria" w:hAnsi="Cambria" w:cs="Arial"/>
          <w:bCs/>
        </w:rPr>
      </w:pPr>
      <w:r>
        <w:rPr>
          <w:rFonts w:cs="Arial" w:ascii="Cambria" w:hAnsi="Cambria"/>
          <w:b/>
          <w:bCs/>
        </w:rPr>
        <w:t>Oferta musi być sporządzona z zachowaniem formy pisemnej pod rygorem nieważności</w:t>
      </w:r>
      <w:r>
        <w:rPr>
          <w:rFonts w:cs="Arial" w:ascii="Cambria" w:hAnsi="Cambria"/>
          <w:bCs/>
        </w:rPr>
        <w:t>.</w:t>
      </w:r>
    </w:p>
    <w:p>
      <w:pPr>
        <w:pStyle w:val="Normal"/>
        <w:widowControl w:val="false"/>
        <w:numPr>
          <w:ilvl w:val="1"/>
          <w:numId w:val="42"/>
        </w:numPr>
        <w:suppressAutoHyphens w:val="false"/>
        <w:spacing w:lineRule="auto" w:line="276"/>
        <w:jc w:val="both"/>
        <w:outlineLvl w:val="3"/>
        <w:rPr>
          <w:rFonts w:ascii="Cambria" w:hAnsi="Cambria" w:cs="Arial"/>
          <w:bCs/>
        </w:rPr>
      </w:pPr>
      <w:r>
        <w:rPr>
          <w:rFonts w:cs="Arial" w:ascii="Cambria" w:hAnsi="Cambria"/>
          <w:bCs/>
        </w:rPr>
        <w:t>Treść oferty musi być zgodna z treścią SIWZ.</w:t>
      </w:r>
    </w:p>
    <w:p>
      <w:pPr>
        <w:pStyle w:val="Normal"/>
        <w:widowControl w:val="false"/>
        <w:numPr>
          <w:ilvl w:val="1"/>
          <w:numId w:val="42"/>
        </w:numPr>
        <w:suppressAutoHyphens w:val="false"/>
        <w:spacing w:lineRule="auto" w:line="276"/>
        <w:jc w:val="both"/>
        <w:outlineLvl w:val="3"/>
        <w:rPr>
          <w:rFonts w:ascii="Cambria" w:hAnsi="Cambria" w:cs="Arial"/>
          <w:bCs/>
        </w:rPr>
      </w:pPr>
      <w:r>
        <w:rPr>
          <w:rFonts w:cs="Arial" w:ascii="Cambria" w:hAnsi="Cambria"/>
          <w:bCs/>
        </w:rPr>
        <w:t>Oferta wraz z załącznikami musi być sporządzona czytelnie.</w:t>
      </w:r>
    </w:p>
    <w:p>
      <w:pPr>
        <w:pStyle w:val="Normal"/>
        <w:widowControl w:val="false"/>
        <w:numPr>
          <w:ilvl w:val="1"/>
          <w:numId w:val="42"/>
        </w:numPr>
        <w:suppressAutoHyphens w:val="false"/>
        <w:spacing w:lineRule="auto" w:line="276"/>
        <w:jc w:val="both"/>
        <w:outlineLvl w:val="3"/>
        <w:rPr>
          <w:rFonts w:ascii="Cambria" w:hAnsi="Cambria" w:cs="Arial"/>
          <w:bCs/>
        </w:rPr>
      </w:pPr>
      <w:r>
        <w:rPr>
          <w:rFonts w:cs="Arial" w:ascii="Cambria" w:hAnsi="Cambria"/>
          <w:bCs/>
        </w:rPr>
        <w:t>Wszelkie zmiany naniesione przez Wykonawcę w treści oferty po jej sporządzeniu muszą być parafowane przez Wykonawcę.</w:t>
      </w:r>
    </w:p>
    <w:p>
      <w:pPr>
        <w:pStyle w:val="Normal"/>
        <w:widowControl w:val="false"/>
        <w:numPr>
          <w:ilvl w:val="1"/>
          <w:numId w:val="42"/>
        </w:numPr>
        <w:suppressAutoHyphens w:val="false"/>
        <w:spacing w:lineRule="auto" w:line="276"/>
        <w:jc w:val="both"/>
        <w:outlineLvl w:val="3"/>
        <w:rPr>
          <w:rFonts w:ascii="Cambria" w:hAnsi="Cambria" w:cs="Arial"/>
          <w:bCs/>
        </w:rPr>
      </w:pPr>
      <w:r>
        <w:rPr>
          <w:rFonts w:cs="Arial" w:ascii="Cambria" w:hAnsi="Cambria"/>
          <w:bCs/>
        </w:rPr>
        <w:t>Oferta musi być podpisana przez Wykonawcę, tj. osobę (osoby) reprezentującą Wykonawcę, zgodnie z zasadami reprezentacji wskazanymi we właściwym rejestrze lub osobę (osoby) upoważnioną do reprezentowania Wykonawcy.</w:t>
      </w:r>
    </w:p>
    <w:p>
      <w:pPr>
        <w:pStyle w:val="Normal"/>
        <w:widowControl w:val="false"/>
        <w:numPr>
          <w:ilvl w:val="1"/>
          <w:numId w:val="42"/>
        </w:numPr>
        <w:suppressAutoHyphens w:val="false"/>
        <w:spacing w:lineRule="auto" w:line="276"/>
        <w:jc w:val="both"/>
        <w:outlineLvl w:val="3"/>
        <w:rPr>
          <w:rFonts w:ascii="Cambria" w:hAnsi="Cambria" w:cs="Arial"/>
          <w:bCs/>
        </w:rPr>
      </w:pPr>
      <w:r>
        <w:rPr>
          <w:rFonts w:cs="Arial" w:ascii="Cambria" w:hAnsi="Cambria"/>
          <w:bCs/>
        </w:rPr>
        <w:t>Jeżeli osoba (osoby) podpisująca ofertę (reprezentująca Wykonawcę lub Wykonawców występujących wspólnie) działa na podstawie pełnomocnictwa, pełnomocnictwo to w formie oryginału lub kopii poświadczonej za zgodność z oryginałem przez notariusza musi zostać dołączone do oferty.</w:t>
      </w:r>
    </w:p>
    <w:p>
      <w:pPr>
        <w:pStyle w:val="Normal"/>
        <w:widowControl w:val="false"/>
        <w:numPr>
          <w:ilvl w:val="1"/>
          <w:numId w:val="42"/>
        </w:numPr>
        <w:suppressAutoHyphens w:val="false"/>
        <w:spacing w:lineRule="auto" w:line="276"/>
        <w:jc w:val="both"/>
        <w:outlineLvl w:val="3"/>
        <w:rPr>
          <w:rFonts w:ascii="Cambria" w:hAnsi="Cambria" w:cs="Arial"/>
          <w:bCs/>
        </w:rPr>
      </w:pPr>
      <w:r>
        <w:rPr>
          <w:rFonts w:cs="Arial" w:ascii="Cambria" w:hAnsi="Cambria"/>
          <w:bCs/>
        </w:rPr>
        <w:t>Oferta wraz z załącznikami musi być sporządzona w języku polskim. Każdy dokument składający się na ofertę lub złożony wraz z ofertą sporządzony w języku innym niż polski musi być złożony wraz z tłumaczeniem na język polski.</w:t>
      </w:r>
    </w:p>
    <w:p>
      <w:pPr>
        <w:pStyle w:val="Normal"/>
        <w:widowControl w:val="false"/>
        <w:numPr>
          <w:ilvl w:val="1"/>
          <w:numId w:val="42"/>
        </w:numPr>
        <w:suppressAutoHyphens w:val="false"/>
        <w:spacing w:lineRule="auto" w:line="276"/>
        <w:jc w:val="both"/>
        <w:outlineLvl w:val="3"/>
        <w:rPr>
          <w:rFonts w:ascii="Cambria" w:hAnsi="Cambria" w:cs="Arial"/>
          <w:bCs/>
        </w:rPr>
      </w:pPr>
      <w:r>
        <w:rPr>
          <w:rFonts w:cs="Arial" w:ascii="Cambria" w:hAnsi="Cambria"/>
          <w:bCs/>
        </w:rPr>
        <w:t>Wykonawca ponosi wszelkie koszty związane z przygotowaniem i złożeniem oferty.</w:t>
      </w:r>
    </w:p>
    <w:p>
      <w:pPr>
        <w:pStyle w:val="Normal"/>
        <w:widowControl w:val="false"/>
        <w:numPr>
          <w:ilvl w:val="1"/>
          <w:numId w:val="42"/>
        </w:numPr>
        <w:suppressAutoHyphens w:val="false"/>
        <w:spacing w:lineRule="auto" w:line="276"/>
        <w:jc w:val="both"/>
        <w:outlineLvl w:val="3"/>
        <w:rPr>
          <w:rFonts w:ascii="Cambria" w:hAnsi="Cambria" w:cs="Arial"/>
          <w:bCs/>
        </w:rPr>
      </w:pPr>
      <w:r>
        <w:rPr>
          <w:rFonts w:cs="Arial" w:ascii="Cambria" w:hAnsi="Cambria"/>
          <w:bCs/>
        </w:rPr>
        <w:t>Zaleca się, aby strony oferty były trwale ze sobą połączone i kolejno ponumerowane.</w:t>
      </w:r>
    </w:p>
    <w:p>
      <w:pPr>
        <w:pStyle w:val="Normal"/>
        <w:widowControl w:val="false"/>
        <w:numPr>
          <w:ilvl w:val="1"/>
          <w:numId w:val="42"/>
        </w:numPr>
        <w:suppressAutoHyphens w:val="false"/>
        <w:spacing w:lineRule="auto" w:line="276"/>
        <w:jc w:val="both"/>
        <w:outlineLvl w:val="3"/>
        <w:rPr>
          <w:rFonts w:ascii="Cambria" w:hAnsi="Cambria" w:cs="Arial"/>
          <w:bCs/>
        </w:rPr>
      </w:pPr>
      <w:r>
        <w:rPr>
          <w:rFonts w:cs="Arial" w:ascii="Cambria" w:hAnsi="Cambria"/>
          <w:bCs/>
        </w:rPr>
        <w:t>Zaleca się, aby każda strona oferty zawierająca jakąkolwiek treść była podpisana lub parafowana przez Wykonawcę.</w:t>
      </w:r>
    </w:p>
    <w:p>
      <w:pPr>
        <w:pStyle w:val="Normal"/>
        <w:widowControl w:val="false"/>
        <w:numPr>
          <w:ilvl w:val="1"/>
          <w:numId w:val="42"/>
        </w:numPr>
        <w:suppressAutoHyphens w:val="false"/>
        <w:spacing w:lineRule="auto" w:line="276"/>
        <w:jc w:val="both"/>
        <w:outlineLvl w:val="3"/>
        <w:rPr>
          <w:rFonts w:ascii="Cambria" w:hAnsi="Cambria" w:cs="Arial"/>
          <w:bCs/>
        </w:rPr>
      </w:pPr>
      <w:r>
        <w:rPr>
          <w:rFonts w:cs="Arial" w:ascii="Cambria" w:hAnsi="Cambria"/>
          <w:bCs/>
        </w:rPr>
        <w:t xml:space="preserve">W przypadku, gdy informacje zawarte w ofercie stanowią tajemnicę przedsiębiorstwa w rozumieniu przepisów ustawy o zwalczaniu nieuczciwej konkurencji, co do których Wykonawca zastrzegł nie później niż w terminie składania, że nie mogą być udostępniane innym uczestnikom postępowania, muszą być oznaczone przez Wykonawcę klauzulą </w:t>
      </w:r>
      <w:r>
        <w:rPr>
          <w:rFonts w:cs="Arial" w:ascii="Cambria" w:hAnsi="Cambria"/>
          <w:bCs/>
          <w:i/>
        </w:rPr>
        <w:t xml:space="preserve">„Informacje stanowiące tajemnicę przedsiębiorstwa w rozumieniu art. 11 ust. 2 ustawy z dnia 16 kwietnia 1993 o zwalczaniu nieuczciwej konkurencji </w:t>
      </w:r>
      <w:r>
        <w:rPr>
          <w:rFonts w:cs="Arial" w:ascii="Cambria" w:hAnsi="Cambria"/>
          <w:bCs/>
          <w:i/>
          <w:color w:val="000000"/>
          <w:lang w:eastAsia="en-US"/>
        </w:rPr>
        <w:t>(Dz. U. z 2018 r., poz. 419, 1637)</w:t>
      </w:r>
      <w:r>
        <w:rPr>
          <w:rFonts w:cs="Arial" w:ascii="Cambria" w:hAnsi="Cambria"/>
          <w:bCs/>
          <w:i/>
        </w:rPr>
        <w:t>”.</w:t>
      </w:r>
    </w:p>
    <w:p>
      <w:pPr>
        <w:pStyle w:val="Normal"/>
        <w:widowControl w:val="false"/>
        <w:numPr>
          <w:ilvl w:val="0"/>
          <w:numId w:val="0"/>
        </w:numPr>
        <w:spacing w:lineRule="auto" w:line="276"/>
        <w:ind w:left="720" w:hanging="0"/>
        <w:jc w:val="both"/>
        <w:outlineLvl w:val="3"/>
        <w:rPr>
          <w:rFonts w:ascii="Cambria" w:hAnsi="Cambria" w:cs="Arial"/>
          <w:bCs/>
        </w:rPr>
      </w:pPr>
      <w:r>
        <w:rPr>
          <w:rFonts w:cs="Arial" w:ascii="Cambria" w:hAnsi="Cambria"/>
        </w:rPr>
        <w:t xml:space="preserve">Wykonawca </w:t>
      </w:r>
      <w:r>
        <w:rPr>
          <w:rFonts w:cs="Arial" w:ascii="Cambria" w:hAnsi="Cambria"/>
          <w:b/>
          <w:bCs/>
        </w:rPr>
        <w:t>nie później niż w terminie składania ofert musi wykazać</w:t>
      </w:r>
      <w:r>
        <w:rPr>
          <w:rFonts w:cs="Arial" w:ascii="Cambria" w:hAnsi="Cambria"/>
        </w:rPr>
        <w:t xml:space="preserve">, że zastrzeżone informacje stanowią tajemnicę przedsiębiorstwa, w szczególności określając, w jaki sposób zostały spełnione przesłanki, o których mowa w art. 11 ust. 2 ustawy z 16 kwietnia 1993 r. o zwalczaniu nieuczciwej konkurencji </w:t>
        <w:br/>
        <w:t>(Dz. U. z 2018 r., poz. 419, 1637), zgodnie z którym przez tajemnicę przedsiębiorstwa rozumie się: </w:t>
      </w:r>
    </w:p>
    <w:p>
      <w:pPr>
        <w:pStyle w:val="ListParagraph"/>
        <w:widowControl w:val="false"/>
        <w:numPr>
          <w:ilvl w:val="0"/>
          <w:numId w:val="43"/>
        </w:numPr>
        <w:suppressAutoHyphens w:val="false"/>
        <w:spacing w:lineRule="auto" w:line="276"/>
        <w:ind w:left="993" w:hanging="284"/>
        <w:outlineLvl w:val="3"/>
        <w:rPr>
          <w:rFonts w:ascii="Cambria" w:hAnsi="Cambria" w:cs="Arial"/>
          <w:bCs/>
          <w:sz w:val="24"/>
          <w:szCs w:val="24"/>
        </w:rPr>
      </w:pPr>
      <w:r>
        <w:rPr>
          <w:rFonts w:cs="Arial" w:ascii="Cambria" w:hAnsi="Cambria"/>
          <w:bCs/>
          <w:sz w:val="24"/>
          <w:szCs w:val="24"/>
        </w:rPr>
        <w:t>informacje techniczne, technologiczne, organizacyjne przedsiębiorstwa lub inne informacje posiadające wartość gospodarczą,</w:t>
      </w:r>
    </w:p>
    <w:p>
      <w:pPr>
        <w:pStyle w:val="ListParagraph"/>
        <w:widowControl w:val="false"/>
        <w:numPr>
          <w:ilvl w:val="0"/>
          <w:numId w:val="43"/>
        </w:numPr>
        <w:suppressAutoHyphens w:val="false"/>
        <w:spacing w:lineRule="auto" w:line="276"/>
        <w:ind w:left="993" w:hanging="284"/>
        <w:outlineLvl w:val="3"/>
        <w:rPr>
          <w:rFonts w:ascii="Cambria" w:hAnsi="Cambria" w:cs="Arial"/>
          <w:bCs/>
          <w:sz w:val="24"/>
          <w:szCs w:val="24"/>
        </w:rPr>
      </w:pPr>
      <w:r>
        <w:rPr>
          <w:rFonts w:cs="Arial" w:ascii="Cambria" w:hAnsi="Cambria"/>
          <w:bCs/>
          <w:sz w:val="24"/>
          <w:szCs w:val="24"/>
        </w:rPr>
        <w:t>które jako całość lub w szczególnym zestawieniu i zbiorze ich elementów nie są powszechnie znane osobom zwykle zajmującym się tym rodzajem informacji albo nie są łatwo dostępne dla takich osób,</w:t>
      </w:r>
    </w:p>
    <w:p>
      <w:pPr>
        <w:pStyle w:val="ListParagraph"/>
        <w:widowControl w:val="false"/>
        <w:numPr>
          <w:ilvl w:val="0"/>
          <w:numId w:val="43"/>
        </w:numPr>
        <w:suppressAutoHyphens w:val="false"/>
        <w:spacing w:lineRule="auto" w:line="276"/>
        <w:ind w:left="993" w:hanging="284"/>
        <w:outlineLvl w:val="3"/>
        <w:rPr>
          <w:rFonts w:ascii="Cambria" w:hAnsi="Cambria" w:cs="Arial"/>
          <w:bCs/>
          <w:sz w:val="24"/>
          <w:szCs w:val="24"/>
        </w:rPr>
      </w:pPr>
      <w:r>
        <w:rPr>
          <w:rFonts w:cs="Arial" w:ascii="Cambria" w:hAnsi="Cambria"/>
          <w:bCs/>
          <w:sz w:val="24"/>
          <w:szCs w:val="24"/>
        </w:rPr>
        <w:t>o ile uprawniony do korzystania z informacji lub rozporządzania nimi podjął, przy zachowaniu należytej staranności, działania w celu utrzymania ich w poufności.</w:t>
      </w:r>
    </w:p>
    <w:p>
      <w:pPr>
        <w:pStyle w:val="ListParagraph"/>
        <w:spacing w:lineRule="auto" w:line="276" w:before="0" w:after="0"/>
        <w:contextualSpacing/>
        <w:rPr>
          <w:rFonts w:ascii="Cambria" w:hAnsi="Cambria" w:eastAsia="Calibri" w:cs="Arial"/>
          <w:bCs/>
          <w:i/>
          <w:i/>
          <w:color w:val="000000"/>
          <w:sz w:val="24"/>
          <w:szCs w:val="24"/>
          <w:lang w:eastAsia="en-US"/>
        </w:rPr>
      </w:pPr>
      <w:r>
        <w:rPr>
          <w:rFonts w:eastAsia="Calibri" w:cs="Arial" w:ascii="Cambria" w:hAnsi="Cambria"/>
          <w:bCs/>
          <w:i/>
          <w:color w:val="000000"/>
          <w:sz w:val="24"/>
          <w:szCs w:val="24"/>
          <w:lang w:eastAsia="en-US"/>
        </w:rPr>
        <w:t>Zaleca się, aby informacje stanowiące tajemnicę przedsiębiorstwa były trwale spięte i oddzielone od pozostałej (jawnej) części oferty.</w:t>
      </w:r>
    </w:p>
    <w:p>
      <w:pPr>
        <w:pStyle w:val="ListParagraph"/>
        <w:spacing w:lineRule="auto" w:line="276" w:before="0" w:after="0"/>
        <w:contextualSpacing/>
        <w:rPr>
          <w:rFonts w:ascii="Cambria" w:hAnsi="Cambria" w:eastAsia="Calibri" w:cs="Arial"/>
          <w:bCs/>
          <w:i/>
          <w:i/>
          <w:color w:val="000000"/>
          <w:sz w:val="24"/>
          <w:szCs w:val="24"/>
          <w:lang w:eastAsia="en-US"/>
        </w:rPr>
      </w:pPr>
      <w:r>
        <w:rPr>
          <w:rFonts w:eastAsia="Calibri" w:cs="Arial" w:ascii="Cambria" w:hAnsi="Cambria"/>
          <w:bCs/>
          <w:i/>
          <w:color w:val="000000"/>
          <w:sz w:val="24"/>
          <w:szCs w:val="24"/>
          <w:lang w:eastAsia="en-US"/>
        </w:rPr>
        <w:t xml:space="preserve">Wykonawca nie może zastrzec informacji, o których mowa w art. 86 ust. 4 </w:t>
        <w:br/>
        <w:t xml:space="preserve">ustawy </w:t>
      </w:r>
      <w:r>
        <w:rPr>
          <w:rFonts w:cs="Arial" w:ascii="Cambria" w:hAnsi="Cambria"/>
          <w:i/>
          <w:color w:val="000000"/>
          <w:sz w:val="24"/>
          <w:szCs w:val="24"/>
        </w:rPr>
        <w:t>Pzp</w:t>
      </w:r>
      <w:r>
        <w:rPr>
          <w:rFonts w:eastAsia="Calibri" w:cs="Arial" w:ascii="Cambria" w:hAnsi="Cambria"/>
          <w:bCs/>
          <w:i/>
          <w:color w:val="000000"/>
          <w:sz w:val="24"/>
          <w:szCs w:val="24"/>
          <w:lang w:eastAsia="en-US"/>
        </w:rPr>
        <w:t>.</w:t>
      </w:r>
    </w:p>
    <w:p>
      <w:pPr>
        <w:pStyle w:val="ListParagraph"/>
        <w:widowControl w:val="false"/>
        <w:numPr>
          <w:ilvl w:val="1"/>
          <w:numId w:val="42"/>
        </w:numPr>
        <w:spacing w:lineRule="auto" w:line="276"/>
        <w:outlineLvl w:val="3"/>
        <w:rPr>
          <w:rFonts w:ascii="Cambria" w:hAnsi="Cambria" w:cs="Arial"/>
          <w:b/>
          <w:b/>
          <w:bCs/>
          <w:sz w:val="24"/>
          <w:szCs w:val="24"/>
          <w:u w:val="single"/>
        </w:rPr>
      </w:pPr>
      <w:r>
        <w:rPr>
          <w:rFonts w:cs="Arial" w:ascii="Cambria" w:hAnsi="Cambria"/>
          <w:b/>
          <w:bCs/>
          <w:sz w:val="24"/>
          <w:szCs w:val="24"/>
          <w:u w:val="single"/>
        </w:rPr>
        <w:t>Oferta musi zawierać:</w:t>
      </w:r>
    </w:p>
    <w:p>
      <w:pPr>
        <w:pStyle w:val="ListParagraph"/>
        <w:numPr>
          <w:ilvl w:val="0"/>
          <w:numId w:val="9"/>
        </w:numPr>
        <w:tabs>
          <w:tab w:val="clear" w:pos="708"/>
          <w:tab w:val="left" w:pos="1134" w:leader="none"/>
        </w:tabs>
        <w:spacing w:lineRule="auto" w:line="276"/>
        <w:ind w:left="1134" w:hanging="425"/>
        <w:rPr>
          <w:rFonts w:ascii="Cambria" w:hAnsi="Cambria" w:eastAsia="Calibri" w:cs="Arial"/>
          <w:bCs/>
          <w:sz w:val="24"/>
          <w:szCs w:val="24"/>
          <w:lang w:eastAsia="en-US"/>
        </w:rPr>
      </w:pPr>
      <w:r>
        <w:rPr>
          <w:rFonts w:eastAsia="Calibri" w:cs="Arial" w:ascii="Cambria" w:hAnsi="Cambria"/>
          <w:bCs/>
          <w:sz w:val="24"/>
          <w:szCs w:val="24"/>
          <w:lang w:eastAsia="en-US"/>
        </w:rPr>
        <w:t xml:space="preserve">Formularz ofertowy sporządzony i wypełniony według wzoru stanowiącego </w:t>
      </w:r>
      <w:r>
        <w:rPr>
          <w:rFonts w:eastAsia="Calibri" w:cs="Arial" w:ascii="Cambria" w:hAnsi="Cambria"/>
          <w:b/>
          <w:bCs/>
          <w:sz w:val="24"/>
          <w:szCs w:val="24"/>
          <w:lang w:eastAsia="en-US"/>
        </w:rPr>
        <w:t>Załącznik Nr 3 do SIWZ</w:t>
      </w:r>
      <w:r>
        <w:rPr>
          <w:rFonts w:eastAsia="Calibri" w:cs="Arial" w:ascii="Cambria" w:hAnsi="Cambria"/>
          <w:bCs/>
          <w:sz w:val="24"/>
          <w:szCs w:val="24"/>
          <w:lang w:eastAsia="en-US"/>
        </w:rPr>
        <w:t xml:space="preserve">. </w:t>
      </w:r>
    </w:p>
    <w:p>
      <w:pPr>
        <w:pStyle w:val="ListParagraph"/>
        <w:numPr>
          <w:ilvl w:val="0"/>
          <w:numId w:val="9"/>
        </w:numPr>
        <w:tabs>
          <w:tab w:val="clear" w:pos="708"/>
          <w:tab w:val="left" w:pos="1134" w:leader="none"/>
        </w:tabs>
        <w:spacing w:lineRule="auto" w:line="276" w:before="0" w:after="0"/>
        <w:ind w:left="1134" w:hanging="425"/>
        <w:contextualSpacing/>
        <w:rPr>
          <w:rFonts w:ascii="Cambria" w:hAnsi="Cambria" w:eastAsia="Calibri" w:cs="Arial"/>
          <w:bCs/>
          <w:color w:val="000000"/>
          <w:sz w:val="24"/>
          <w:szCs w:val="24"/>
          <w:lang w:eastAsia="en-US"/>
        </w:rPr>
      </w:pPr>
      <w:r>
        <w:rPr>
          <w:rFonts w:eastAsia="Calibri" w:cs="Arial" w:ascii="Cambria" w:hAnsi="Cambria"/>
          <w:bCs/>
          <w:color w:val="000000"/>
          <w:sz w:val="24"/>
          <w:szCs w:val="24"/>
          <w:lang w:eastAsia="en-US"/>
        </w:rPr>
        <w:t xml:space="preserve">Oświadczenia, o których mowa w pkt 5.1 SIWZ według wzorów stanowiących odpowiednio </w:t>
      </w:r>
      <w:r>
        <w:rPr>
          <w:rFonts w:eastAsia="Calibri" w:cs="Arial" w:ascii="Cambria" w:hAnsi="Cambria"/>
          <w:b/>
          <w:bCs/>
          <w:color w:val="000000"/>
          <w:sz w:val="24"/>
          <w:szCs w:val="24"/>
          <w:lang w:eastAsia="en-US"/>
        </w:rPr>
        <w:t>Załącznik nr 4 i 5 do SIWZ</w:t>
      </w:r>
      <w:r>
        <w:rPr>
          <w:rFonts w:eastAsia="Calibri" w:cs="Arial" w:ascii="Cambria" w:hAnsi="Cambria"/>
          <w:bCs/>
          <w:color w:val="000000"/>
          <w:sz w:val="24"/>
          <w:szCs w:val="24"/>
          <w:lang w:eastAsia="en-US"/>
        </w:rPr>
        <w:t>,</w:t>
      </w:r>
    </w:p>
    <w:p>
      <w:pPr>
        <w:pStyle w:val="ListParagraph"/>
        <w:numPr>
          <w:ilvl w:val="0"/>
          <w:numId w:val="9"/>
        </w:numPr>
        <w:tabs>
          <w:tab w:val="clear" w:pos="708"/>
          <w:tab w:val="left" w:pos="1134" w:leader="none"/>
        </w:tabs>
        <w:spacing w:lineRule="auto" w:line="276"/>
        <w:ind w:left="1134" w:hanging="425"/>
        <w:rPr>
          <w:rFonts w:ascii="Cambria" w:hAnsi="Cambria" w:eastAsia="Calibri" w:cs="Arial"/>
          <w:bCs/>
          <w:sz w:val="24"/>
          <w:szCs w:val="24"/>
          <w:lang w:eastAsia="en-US"/>
        </w:rPr>
      </w:pPr>
      <w:r>
        <w:rPr>
          <w:rFonts w:eastAsia="Calibri" w:cs="Arial" w:ascii="Cambria" w:hAnsi="Cambria"/>
          <w:b/>
          <w:bCs/>
          <w:sz w:val="24"/>
          <w:szCs w:val="24"/>
          <w:lang w:eastAsia="en-US"/>
        </w:rPr>
        <w:t>Pełnomocnictwo</w:t>
      </w:r>
      <w:r>
        <w:rPr>
          <w:rFonts w:eastAsia="Calibri" w:cs="Arial" w:ascii="Cambria" w:hAnsi="Cambria"/>
          <w:bCs/>
          <w:sz w:val="24"/>
          <w:szCs w:val="24"/>
          <w:lang w:eastAsia="en-US"/>
        </w:rPr>
        <w:t xml:space="preserve"> do reprezentowania wszystkich Wykonawców wspólnie ubiegających się o udzielenie zamówienia, ewentualnie umowa </w:t>
        <w:br/>
        <w:t xml:space="preserve">o współdziałaniu, z której będzie wynikać przedmiotowe pełnomocnictwo. Pełnomocnik może być ustanowiony do reprezentowania Wykonawców w postępowaniu albo do reprezentowania w postępowaniu i zawarcia umowy. Pełnomocnictwo winno być załączone w formie oryginału lub notarialnie poświadczonej kopii </w:t>
      </w:r>
      <w:r>
        <w:rPr>
          <w:rFonts w:eastAsia="Calibri" w:cs="Arial" w:ascii="Cambria" w:hAnsi="Cambria"/>
          <w:b/>
          <w:bCs/>
          <w:i/>
          <w:sz w:val="24"/>
          <w:szCs w:val="24"/>
          <w:lang w:eastAsia="en-US"/>
        </w:rPr>
        <w:t>(jeżeli dotyczy)</w:t>
      </w:r>
      <w:r>
        <w:rPr>
          <w:rFonts w:eastAsia="Calibri" w:cs="Arial" w:ascii="Cambria" w:hAnsi="Cambria"/>
          <w:bCs/>
          <w:sz w:val="24"/>
          <w:szCs w:val="24"/>
          <w:lang w:eastAsia="en-US"/>
        </w:rPr>
        <w:t>;</w:t>
      </w:r>
    </w:p>
    <w:p>
      <w:pPr>
        <w:pStyle w:val="ListParagraph"/>
        <w:numPr>
          <w:ilvl w:val="0"/>
          <w:numId w:val="9"/>
        </w:numPr>
        <w:tabs>
          <w:tab w:val="clear" w:pos="708"/>
          <w:tab w:val="left" w:pos="1134" w:leader="none"/>
        </w:tabs>
        <w:spacing w:lineRule="auto" w:line="276"/>
        <w:ind w:left="1134" w:hanging="425"/>
        <w:rPr>
          <w:rFonts w:ascii="Cambria" w:hAnsi="Cambria" w:eastAsia="Calibri" w:cs="Arial"/>
          <w:bCs/>
          <w:sz w:val="24"/>
          <w:szCs w:val="24"/>
          <w:lang w:eastAsia="en-US"/>
        </w:rPr>
      </w:pPr>
      <w:r>
        <w:rPr>
          <w:rFonts w:eastAsia="Calibri" w:cs="Arial" w:ascii="Cambria" w:hAnsi="Cambria"/>
          <w:b/>
          <w:bCs/>
          <w:sz w:val="24"/>
          <w:szCs w:val="24"/>
          <w:lang w:eastAsia="en-US"/>
        </w:rPr>
        <w:t>Dokumenty, z których wynika prawo do podpisania oferty</w:t>
      </w:r>
      <w:r>
        <w:rPr>
          <w:rFonts w:eastAsia="Calibri" w:cs="Arial" w:ascii="Cambria" w:hAnsi="Cambria"/>
          <w:bCs/>
          <w:sz w:val="24"/>
          <w:szCs w:val="24"/>
          <w:lang w:eastAsia="en-US"/>
        </w:rPr>
        <w:t xml:space="preserve"> (oryginał lub kopia potwierdzona za zgodność z oryginałem przez notariusza) względnie do podpisania innych dokumentów składanych wraz z ofertą, chyba, że zamawiający może je uzyskać w szczególności za pomocą bezpłatnych </w:t>
        <w:br/>
        <w:t xml:space="preserve">i ogólnodostępnych baz danych, w szczególności rejestrów publicznych </w:t>
        <w:br/>
        <w:t xml:space="preserve">w rozumieniu ustawy z dnia 17 lutego 2005 r. o informatyzacji działalności podmiotów realizujących zadania publiczne (t. j. Dz. U. z 2017 poz. 570), </w:t>
        <w:br/>
        <w:t>a wykonawca wskazał to wraz ze złożeniem oferty;</w:t>
      </w:r>
    </w:p>
    <w:p>
      <w:pPr>
        <w:pStyle w:val="ListParagraph"/>
        <w:numPr>
          <w:ilvl w:val="0"/>
          <w:numId w:val="9"/>
        </w:numPr>
        <w:tabs>
          <w:tab w:val="clear" w:pos="708"/>
          <w:tab w:val="left" w:pos="1134" w:leader="none"/>
        </w:tabs>
        <w:spacing w:lineRule="auto" w:line="276" w:before="0" w:after="0"/>
        <w:ind w:left="1134" w:hanging="425"/>
        <w:contextualSpacing/>
        <w:rPr>
          <w:rFonts w:ascii="Cambria" w:hAnsi="Cambria" w:eastAsia="Calibri" w:cs="Arial"/>
          <w:bCs/>
          <w:color w:val="000000"/>
          <w:sz w:val="24"/>
          <w:szCs w:val="24"/>
          <w:lang w:eastAsia="en-US"/>
        </w:rPr>
      </w:pPr>
      <w:r>
        <w:rPr>
          <w:rFonts w:eastAsia="Calibri" w:cs="Arial" w:ascii="Cambria" w:hAnsi="Cambria"/>
          <w:bCs/>
          <w:color w:val="000000"/>
          <w:sz w:val="24"/>
          <w:szCs w:val="24"/>
          <w:lang w:eastAsia="en-US"/>
        </w:rPr>
        <w:t xml:space="preserve">Zobowiązanie podmiotu trzeciego, o którym mowa w pkt 4.5.1 i 4.5.4 SIWZ - </w:t>
      </w:r>
      <w:r>
        <w:rPr>
          <w:rFonts w:eastAsia="Calibri" w:cs="Arial" w:ascii="Cambria" w:hAnsi="Cambria"/>
          <w:bCs/>
          <w:i/>
          <w:color w:val="000000"/>
          <w:sz w:val="24"/>
          <w:szCs w:val="24"/>
          <w:u w:val="single"/>
          <w:lang w:eastAsia="en-US"/>
        </w:rPr>
        <w:t>jeżeli wykonawca polega na zasobach lub sytuacji podmiotu trzeciego</w:t>
      </w:r>
      <w:r>
        <w:rPr>
          <w:rFonts w:eastAsia="Calibri" w:cs="Arial" w:ascii="Cambria" w:hAnsi="Cambria"/>
          <w:bCs/>
          <w:color w:val="000000"/>
          <w:sz w:val="24"/>
          <w:szCs w:val="24"/>
          <w:lang w:eastAsia="en-US"/>
        </w:rPr>
        <w:t>.</w:t>
      </w:r>
    </w:p>
    <w:p>
      <w:pPr>
        <w:pStyle w:val="Normal"/>
        <w:widowControl w:val="false"/>
        <w:numPr>
          <w:ilvl w:val="1"/>
          <w:numId w:val="42"/>
        </w:numPr>
        <w:spacing w:lineRule="auto" w:line="276"/>
        <w:jc w:val="both"/>
        <w:outlineLvl w:val="3"/>
        <w:rPr>
          <w:rFonts w:ascii="Cambria" w:hAnsi="Cambria" w:cs="Arial"/>
          <w:bCs/>
          <w:lang w:eastAsia="en-US"/>
        </w:rPr>
      </w:pPr>
      <w:r>
        <w:rPr>
          <w:rFonts w:cs="Arial" w:ascii="Cambria" w:hAnsi="Cambria"/>
          <w:bCs/>
        </w:rPr>
        <w:t xml:space="preserve">Ofertę należy umieścić w kopercie/opakowaniu i zabezpieczyć w sposób uniemożliwiający zapoznanie się z jej zawartością bez naruszenia zabezpieczeń przed upływem terminu otwarcia ofert. </w:t>
      </w:r>
      <w:r>
        <w:rPr>
          <w:rFonts w:cs="Arial" w:ascii="Cambria" w:hAnsi="Cambria"/>
          <w:bCs/>
          <w:lang w:eastAsia="en-US"/>
        </w:rPr>
        <w:t>Na kopercie/opakowaniu (w tym opakowaniu poczty kurierskiej) należy umieścić następujące oznaczenia:</w:t>
      </w:r>
    </w:p>
    <w:p>
      <w:pPr>
        <w:pStyle w:val="ListParagraph"/>
        <w:numPr>
          <w:ilvl w:val="0"/>
          <w:numId w:val="10"/>
        </w:numPr>
        <w:spacing w:lineRule="auto" w:line="276" w:before="0" w:after="0"/>
        <w:ind w:left="1134" w:hanging="425"/>
        <w:contextualSpacing/>
        <w:rPr>
          <w:rFonts w:ascii="Cambria" w:hAnsi="Cambria" w:eastAsia="Calibri" w:cs="Arial"/>
          <w:bCs/>
          <w:sz w:val="24"/>
          <w:szCs w:val="24"/>
          <w:lang w:eastAsia="en-US"/>
        </w:rPr>
      </w:pPr>
      <w:r>
        <w:rPr>
          <w:rFonts w:eastAsia="Calibri" w:cs="Arial" w:ascii="Cambria" w:hAnsi="Cambria"/>
          <w:bCs/>
          <w:sz w:val="24"/>
          <w:szCs w:val="24"/>
          <w:lang w:eastAsia="en-US"/>
        </w:rPr>
        <w:t>Nazwa i adres Wykonawcy;</w:t>
      </w:r>
    </w:p>
    <w:p>
      <w:pPr>
        <w:pStyle w:val="ListParagraph"/>
        <w:numPr>
          <w:ilvl w:val="0"/>
          <w:numId w:val="10"/>
        </w:numPr>
        <w:spacing w:lineRule="auto" w:line="276" w:before="0" w:after="0"/>
        <w:ind w:left="1134" w:hanging="425"/>
        <w:contextualSpacing/>
        <w:rPr>
          <w:rFonts w:ascii="Cambria" w:hAnsi="Cambria" w:eastAsia="Calibri" w:cs="Arial"/>
          <w:bCs/>
          <w:sz w:val="24"/>
          <w:szCs w:val="24"/>
          <w:lang w:eastAsia="en-US"/>
        </w:rPr>
      </w:pPr>
      <w:r>
        <w:rPr>
          <w:rFonts w:cs="Arial" w:ascii="Cambria" w:hAnsi="Cambria"/>
          <w:b/>
          <w:bCs/>
          <w:sz w:val="24"/>
          <w:szCs w:val="24"/>
          <w:lang w:eastAsia="en-US"/>
        </w:rPr>
        <w:t>Miasto Rejowiec Fabryczny</w:t>
      </w:r>
    </w:p>
    <w:p>
      <w:pPr>
        <w:pStyle w:val="Normal"/>
        <w:spacing w:lineRule="auto" w:line="276"/>
        <w:ind w:left="1134" w:hanging="0"/>
        <w:rPr>
          <w:rFonts w:ascii="Cambria" w:hAnsi="Cambria" w:cs="Arial"/>
          <w:b/>
          <w:b/>
          <w:bCs/>
          <w:lang w:eastAsia="en-US"/>
        </w:rPr>
      </w:pPr>
      <w:r>
        <w:rPr>
          <w:rFonts w:cs="Arial" w:ascii="Cambria" w:hAnsi="Cambria"/>
          <w:b/>
          <w:bCs/>
          <w:lang w:eastAsia="en-US"/>
        </w:rPr>
        <w:t>ul. Lubelska 16, 22-170 Rejowiec Fabryczny,</w:t>
      </w:r>
    </w:p>
    <w:p>
      <w:pPr>
        <w:pStyle w:val="ListParagraph"/>
        <w:numPr>
          <w:ilvl w:val="0"/>
          <w:numId w:val="10"/>
        </w:numPr>
        <w:spacing w:lineRule="auto" w:line="276" w:before="0" w:after="0"/>
        <w:ind w:left="1134" w:hanging="425"/>
        <w:contextualSpacing/>
        <w:rPr/>
      </w:pPr>
      <w:r>
        <w:rPr>
          <w:rFonts w:eastAsia="Calibri" w:cs="Arial" w:ascii="Cambria" w:hAnsi="Cambria"/>
          <w:bCs/>
          <w:color w:val="000000" w:themeColor="text1"/>
          <w:sz w:val="24"/>
          <w:szCs w:val="24"/>
          <w:lang w:eastAsia="en-US"/>
        </w:rPr>
        <w:t xml:space="preserve">OFERTA W PRZETARGU NIEOGRANICZONYM </w:t>
      </w:r>
      <w:r>
        <w:rPr>
          <w:rFonts w:eastAsia="Calibri" w:cs="Arial" w:ascii="Cambria" w:hAnsi="Cambria"/>
          <w:b/>
          <w:bCs/>
          <w:i/>
          <w:color w:val="000000" w:themeColor="text1"/>
          <w:sz w:val="24"/>
          <w:szCs w:val="24"/>
          <w:lang w:eastAsia="en-US"/>
        </w:rPr>
        <w:t xml:space="preserve">– </w:t>
      </w:r>
      <w:r>
        <w:rPr>
          <w:rFonts w:eastAsia="Calibri" w:cs="Helvetica" w:ascii="Cambria" w:hAnsi="Cambria"/>
          <w:b/>
          <w:bCs/>
          <w:i/>
          <w:color w:val="000000" w:themeColor="text1"/>
          <w:kern w:val="0"/>
          <w:sz w:val="24"/>
          <w:szCs w:val="24"/>
          <w:lang w:val="pl-PL" w:eastAsia="pl-PL" w:bidi="ar-SA"/>
        </w:rPr>
        <w:t>„</w:t>
      </w:r>
      <w:r>
        <w:rPr>
          <w:rFonts w:eastAsia="Calibri" w:cs="Arial" w:ascii="Cambria" w:hAnsi="Cambria"/>
          <w:b/>
          <w:bCs/>
          <w:i/>
          <w:color w:val="000000" w:themeColor="text1"/>
          <w:kern w:val="0"/>
          <w:sz w:val="24"/>
          <w:szCs w:val="24"/>
          <w:lang w:val="pl-PL" w:eastAsia="pl-PL" w:bidi="ar-SA"/>
        </w:rPr>
        <w:t>Przebudowa drogi gminnej Nr 104638L – ulica Cementowa w Rejowcu Fabrycznym</w:t>
      </w:r>
      <w:r>
        <w:rPr>
          <w:rFonts w:eastAsia="Calibri" w:cs="Helvetica" w:ascii="Cambria" w:hAnsi="Cambria"/>
          <w:b/>
          <w:bCs/>
          <w:i/>
          <w:iCs/>
          <w:color w:val="000000" w:themeColor="text1"/>
          <w:sz w:val="24"/>
          <w:szCs w:val="24"/>
          <w:lang w:eastAsia="en-US"/>
        </w:rPr>
        <w:t>”</w:t>
      </w:r>
      <w:r>
        <w:rPr>
          <w:rFonts w:eastAsia="Calibri" w:ascii="Cambria" w:hAnsi="Cambria"/>
          <w:b/>
          <w:bCs/>
          <w:i/>
          <w:sz w:val="24"/>
          <w:szCs w:val="24"/>
          <w:lang w:eastAsia="pl-PL"/>
        </w:rPr>
        <w:t xml:space="preserve"> Fabryczny”</w:t>
      </w:r>
      <w:r>
        <w:rPr>
          <w:rFonts w:eastAsia="Calibri" w:cs="Arial" w:ascii="Cambria" w:hAnsi="Cambria"/>
          <w:b/>
          <w:bCs/>
          <w:color w:val="000000" w:themeColor="text1"/>
          <w:sz w:val="24"/>
          <w:szCs w:val="24"/>
          <w:lang w:eastAsia="en-US"/>
        </w:rPr>
        <w:t>-</w:t>
      </w:r>
      <w:r>
        <w:rPr>
          <w:rFonts w:eastAsia="Calibri" w:cs="Arial" w:ascii="Cambria" w:hAnsi="Cambria"/>
          <w:bCs/>
          <w:sz w:val="24"/>
          <w:szCs w:val="24"/>
          <w:lang w:eastAsia="en-US"/>
        </w:rPr>
        <w:t xml:space="preserve"> </w:t>
      </w:r>
      <w:r>
        <w:rPr>
          <w:rFonts w:eastAsia="Calibri" w:cs="Arial" w:ascii="Cambria" w:hAnsi="Cambria"/>
          <w:b/>
          <w:bCs/>
          <w:sz w:val="24"/>
          <w:szCs w:val="24"/>
          <w:lang w:eastAsia="en-US"/>
        </w:rPr>
        <w:t>Znak sprawy:</w:t>
      </w:r>
      <w:r>
        <w:rPr>
          <w:rFonts w:ascii="Cambria" w:hAnsi="Cambria"/>
          <w:b/>
          <w:bCs/>
          <w:sz w:val="24"/>
          <w:szCs w:val="24"/>
        </w:rPr>
        <w:t xml:space="preserve"> </w:t>
      </w:r>
      <w:r>
        <w:rPr>
          <w:rFonts w:cs="Arial" w:ascii="Cambria" w:hAnsi="Cambria"/>
          <w:b/>
          <w:bCs/>
          <w:sz w:val="24"/>
          <w:szCs w:val="24"/>
          <w:lang w:eastAsia="pl-PL"/>
        </w:rPr>
        <w:t>RG.7234.</w:t>
      </w:r>
      <w:r>
        <w:rPr>
          <w:rFonts w:eastAsia="SimSun" w:cs="Arial" w:ascii="Cambria" w:hAnsi="Cambria"/>
          <w:b/>
          <w:bCs/>
          <w:color w:val="00000A"/>
          <w:kern w:val="0"/>
          <w:sz w:val="24"/>
          <w:szCs w:val="24"/>
          <w:lang w:val="pl-PL" w:eastAsia="pl-PL" w:bidi="ar-SA"/>
        </w:rPr>
        <w:t>42</w:t>
      </w:r>
      <w:r>
        <w:rPr>
          <w:rFonts w:cs="Arial" w:ascii="Cambria" w:hAnsi="Cambria"/>
          <w:b/>
          <w:bCs/>
          <w:sz w:val="24"/>
          <w:szCs w:val="24"/>
          <w:lang w:eastAsia="pl-PL"/>
        </w:rPr>
        <w:t>.2020.</w:t>
      </w:r>
    </w:p>
    <w:p>
      <w:pPr>
        <w:pStyle w:val="ListParagraph"/>
        <w:numPr>
          <w:ilvl w:val="0"/>
          <w:numId w:val="10"/>
        </w:numPr>
        <w:spacing w:lineRule="auto" w:line="276" w:before="0" w:after="0"/>
        <w:ind w:left="1134" w:hanging="425"/>
        <w:contextualSpacing/>
        <w:rPr/>
      </w:pPr>
      <w:r>
        <w:rPr>
          <w:rFonts w:eastAsia="Calibri" w:cs="Arial" w:ascii="Cambria" w:hAnsi="Cambria"/>
          <w:bCs/>
          <w:sz w:val="24"/>
          <w:szCs w:val="24"/>
          <w:lang w:eastAsia="en-US"/>
        </w:rPr>
        <w:t xml:space="preserve">Nie otwierać przed dniem </w:t>
      </w:r>
      <w:r>
        <w:rPr>
          <w:rFonts w:eastAsia="Calibri" w:cs="Arial" w:ascii="Cambria" w:hAnsi="Cambria"/>
          <w:b/>
          <w:color w:val="00000A"/>
          <w:kern w:val="0"/>
          <w:sz w:val="24"/>
          <w:szCs w:val="24"/>
          <w:lang w:val="pl-PL" w:eastAsia="en-US" w:bidi="ar-SA"/>
        </w:rPr>
        <w:t>30</w:t>
      </w:r>
      <w:r>
        <w:rPr>
          <w:rFonts w:eastAsia="Calibri" w:cs="Arial" w:ascii="Cambria" w:hAnsi="Cambria"/>
          <w:b/>
          <w:sz w:val="24"/>
          <w:szCs w:val="24"/>
          <w:lang w:eastAsia="en-US"/>
        </w:rPr>
        <w:t>.11.</w:t>
      </w:r>
      <w:r>
        <w:rPr>
          <w:rFonts w:eastAsia="Calibri" w:cs="Arial" w:ascii="Cambria" w:hAnsi="Cambria"/>
          <w:b/>
          <w:color w:val="000000" w:themeColor="text1"/>
          <w:sz w:val="24"/>
          <w:szCs w:val="24"/>
          <w:lang w:eastAsia="en-US"/>
        </w:rPr>
        <w:t>2020</w:t>
      </w:r>
      <w:r>
        <w:rPr>
          <w:rFonts w:eastAsia="Calibri" w:cs="Arial" w:ascii="Cambria" w:hAnsi="Cambria"/>
          <w:b/>
          <w:bCs/>
          <w:color w:val="000000" w:themeColor="text1"/>
          <w:sz w:val="24"/>
          <w:szCs w:val="24"/>
          <w:lang w:eastAsia="en-US"/>
        </w:rPr>
        <w:t xml:space="preserve"> r.</w:t>
      </w:r>
      <w:r>
        <w:rPr>
          <w:rFonts w:cs="Arial" w:ascii="Cambria" w:hAnsi="Cambria"/>
          <w:b/>
          <w:bCs/>
          <w:color w:val="000000" w:themeColor="text1"/>
          <w:sz w:val="24"/>
          <w:szCs w:val="24"/>
        </w:rPr>
        <w:t xml:space="preserve"> </w:t>
      </w:r>
      <w:r>
        <w:rPr>
          <w:rFonts w:eastAsia="Calibri" w:cs="Arial" w:ascii="Cambria" w:hAnsi="Cambria"/>
          <w:b/>
          <w:bCs/>
          <w:sz w:val="24"/>
          <w:szCs w:val="24"/>
          <w:lang w:eastAsia="en-US"/>
        </w:rPr>
        <w:t>do godz. 10:30.</w:t>
      </w:r>
    </w:p>
    <w:p>
      <w:pPr>
        <w:pStyle w:val="Normal"/>
        <w:widowControl w:val="false"/>
        <w:numPr>
          <w:ilvl w:val="1"/>
          <w:numId w:val="42"/>
        </w:numPr>
        <w:spacing w:lineRule="auto" w:line="276"/>
        <w:jc w:val="both"/>
        <w:outlineLvl w:val="3"/>
        <w:rPr>
          <w:rFonts w:ascii="Cambria" w:hAnsi="Cambria" w:cs="Arial"/>
          <w:bCs/>
        </w:rPr>
      </w:pPr>
      <w:r>
        <w:rPr>
          <w:rFonts w:cs="Arial" w:ascii="Cambria" w:hAnsi="Cambria"/>
          <w:bCs/>
        </w:rPr>
        <w:t>Zamawiający nie ponosi odpowiedzialności za nieprawidłowe oznakowanie koperty.</w:t>
      </w:r>
    </w:p>
    <w:p>
      <w:pPr>
        <w:pStyle w:val="Normal"/>
        <w:widowControl w:val="false"/>
        <w:numPr>
          <w:ilvl w:val="0"/>
          <w:numId w:val="0"/>
        </w:numPr>
        <w:spacing w:lineRule="auto" w:line="276"/>
        <w:ind w:left="720" w:hanging="0"/>
        <w:jc w:val="both"/>
        <w:outlineLvl w:val="3"/>
        <w:rPr>
          <w:rFonts w:ascii="Cambria" w:hAnsi="Cambria" w:cs="Arial"/>
          <w:bCs/>
        </w:rPr>
      </w:pPr>
      <w:r>
        <w:rPr>
          <w:rFonts w:cs="Arial" w:ascii="Cambria" w:hAnsi="Cambria"/>
          <w:bCs/>
        </w:rPr>
      </w:r>
    </w:p>
    <w:tbl>
      <w:tblPr>
        <w:tblW w:w="8964" w:type="dxa"/>
        <w:jc w:val="left"/>
        <w:tblInd w:w="109" w:type="dxa"/>
        <w:tblCellMar>
          <w:top w:w="0" w:type="dxa"/>
          <w:left w:w="108" w:type="dxa"/>
          <w:bottom w:w="0" w:type="dxa"/>
          <w:right w:w="108" w:type="dxa"/>
        </w:tblCellMar>
        <w:tblLook w:firstRow="1" w:noVBand="1" w:lastRow="0" w:firstColumn="1" w:lastColumn="0" w:noHBand="0" w:val="04a0"/>
      </w:tblPr>
      <w:tblGrid>
        <w:gridCol w:w="8964"/>
      </w:tblGrid>
      <w:tr>
        <w:trPr/>
        <w:tc>
          <w:tcPr>
            <w:tcW w:w="8964" w:type="dxa"/>
            <w:tcBorders>
              <w:top w:val="single" w:sz="4" w:space="0" w:color="00000A"/>
              <w:bottom w:val="single" w:sz="4" w:space="0" w:color="00000A"/>
            </w:tcBorders>
            <w:shd w:color="auto" w:fill="auto" w:val="clear"/>
          </w:tcPr>
          <w:p>
            <w:pPr>
              <w:pStyle w:val="Normal"/>
              <w:spacing w:lineRule="auto" w:line="276" w:before="0" w:after="0"/>
              <w:contextualSpacing/>
              <w:jc w:val="center"/>
              <w:textAlignment w:val="baseline"/>
              <w:rPr>
                <w:rFonts w:ascii="Cambria" w:hAnsi="Cambria"/>
                <w:color w:val="000000"/>
                <w:sz w:val="26"/>
                <w:szCs w:val="26"/>
              </w:rPr>
            </w:pPr>
            <w:r>
              <w:rPr>
                <w:rFonts w:ascii="Cambria" w:hAnsi="Cambria"/>
                <w:color w:val="000000"/>
                <w:sz w:val="26"/>
                <w:szCs w:val="26"/>
              </w:rPr>
              <w:t>Rozdział 8</w:t>
            </w:r>
          </w:p>
          <w:p>
            <w:pPr>
              <w:pStyle w:val="Normal"/>
              <w:spacing w:lineRule="auto" w:line="276" w:before="0" w:after="0"/>
              <w:contextualSpacing/>
              <w:jc w:val="center"/>
              <w:textAlignment w:val="baseline"/>
              <w:rPr>
                <w:rFonts w:ascii="Cambria" w:hAnsi="Cambria"/>
                <w:color w:val="000000"/>
              </w:rPr>
            </w:pPr>
            <w:r>
              <w:rPr>
                <w:rFonts w:ascii="Cambria" w:hAnsi="Cambria"/>
                <w:b/>
                <w:color w:val="000000"/>
                <w:sz w:val="26"/>
                <w:szCs w:val="26"/>
              </w:rPr>
              <w:t>SKŁADANIE I OTWARCIE OFERT</w:t>
            </w:r>
          </w:p>
        </w:tc>
      </w:tr>
    </w:tbl>
    <w:p>
      <w:pPr>
        <w:pStyle w:val="ListParagraph"/>
        <w:tabs>
          <w:tab w:val="clear" w:pos="708"/>
          <w:tab w:val="left" w:pos="709" w:leader="none"/>
        </w:tabs>
        <w:spacing w:lineRule="auto" w:line="276" w:before="0" w:after="0"/>
        <w:ind w:left="708" w:hanging="0"/>
        <w:contextualSpacing/>
        <w:rPr>
          <w:rFonts w:ascii="Cambria" w:hAnsi="Cambria" w:cs="Arial"/>
          <w:color w:val="000000"/>
          <w:sz w:val="24"/>
          <w:szCs w:val="24"/>
        </w:rPr>
      </w:pPr>
      <w:r>
        <w:rPr>
          <w:rFonts w:cs="Arial" w:ascii="Cambria" w:hAnsi="Cambria"/>
          <w:color w:val="000000"/>
          <w:sz w:val="24"/>
          <w:szCs w:val="24"/>
        </w:rPr>
      </w:r>
    </w:p>
    <w:p>
      <w:pPr>
        <w:pStyle w:val="ListParagraph"/>
        <w:widowControl w:val="false"/>
        <w:numPr>
          <w:ilvl w:val="0"/>
          <w:numId w:val="42"/>
        </w:numPr>
        <w:spacing w:lineRule="auto" w:line="276" w:before="0" w:after="0"/>
        <w:contextualSpacing/>
        <w:outlineLvl w:val="3"/>
        <w:rPr>
          <w:rFonts w:ascii="Cambria" w:hAnsi="Cambria" w:eastAsia="Times New Roman" w:cs="Arial"/>
          <w:bCs/>
          <w:vanish/>
          <w:sz w:val="24"/>
          <w:szCs w:val="24"/>
          <w:lang w:eastAsia="pl-PL"/>
        </w:rPr>
      </w:pPr>
      <w:r>
        <w:rPr>
          <w:rFonts w:eastAsia="Times New Roman" w:cs="Arial" w:ascii="Cambria" w:hAnsi="Cambria"/>
          <w:bCs/>
          <w:vanish/>
          <w:sz w:val="24"/>
          <w:szCs w:val="24"/>
          <w:lang w:eastAsia="pl-PL"/>
        </w:rPr>
      </w:r>
    </w:p>
    <w:p>
      <w:pPr>
        <w:pStyle w:val="ListParagraph"/>
        <w:widowControl w:val="false"/>
        <w:numPr>
          <w:ilvl w:val="0"/>
          <w:numId w:val="42"/>
        </w:numPr>
        <w:spacing w:lineRule="auto" w:line="276" w:before="0" w:after="0"/>
        <w:contextualSpacing/>
        <w:outlineLvl w:val="3"/>
        <w:rPr>
          <w:rFonts w:ascii="Cambria" w:hAnsi="Cambria" w:eastAsia="Times New Roman" w:cs="Arial"/>
          <w:bCs/>
          <w:vanish/>
          <w:sz w:val="24"/>
          <w:szCs w:val="24"/>
          <w:lang w:eastAsia="pl-PL"/>
        </w:rPr>
      </w:pPr>
      <w:r>
        <w:rPr>
          <w:rFonts w:eastAsia="Times New Roman" w:cs="Arial" w:ascii="Cambria" w:hAnsi="Cambria"/>
          <w:bCs/>
          <w:vanish/>
          <w:sz w:val="24"/>
          <w:szCs w:val="24"/>
          <w:lang w:eastAsia="pl-PL"/>
        </w:rPr>
      </w:r>
    </w:p>
    <w:p>
      <w:pPr>
        <w:pStyle w:val="ListParagraph"/>
        <w:widowControl w:val="false"/>
        <w:numPr>
          <w:ilvl w:val="0"/>
          <w:numId w:val="42"/>
        </w:numPr>
        <w:spacing w:lineRule="auto" w:line="276" w:before="0" w:after="0"/>
        <w:contextualSpacing/>
        <w:outlineLvl w:val="3"/>
        <w:rPr>
          <w:rFonts w:ascii="Cambria" w:hAnsi="Cambria" w:eastAsia="Times New Roman" w:cs="Arial"/>
          <w:bCs/>
          <w:vanish/>
          <w:sz w:val="24"/>
          <w:szCs w:val="24"/>
          <w:lang w:eastAsia="pl-PL"/>
        </w:rPr>
      </w:pPr>
      <w:r>
        <w:rPr>
          <w:rFonts w:eastAsia="Times New Roman" w:cs="Arial" w:ascii="Cambria" w:hAnsi="Cambria"/>
          <w:bCs/>
          <w:vanish/>
          <w:sz w:val="24"/>
          <w:szCs w:val="24"/>
          <w:lang w:eastAsia="pl-PL"/>
        </w:rPr>
      </w:r>
    </w:p>
    <w:p>
      <w:pPr>
        <w:pStyle w:val="ListParagraph"/>
        <w:widowControl w:val="false"/>
        <w:numPr>
          <w:ilvl w:val="0"/>
          <w:numId w:val="42"/>
        </w:numPr>
        <w:spacing w:lineRule="auto" w:line="276" w:before="0" w:after="0"/>
        <w:contextualSpacing/>
        <w:outlineLvl w:val="3"/>
        <w:rPr>
          <w:rFonts w:ascii="Cambria" w:hAnsi="Cambria" w:eastAsia="Times New Roman" w:cs="Arial"/>
          <w:bCs/>
          <w:vanish/>
          <w:sz w:val="24"/>
          <w:szCs w:val="24"/>
          <w:lang w:eastAsia="pl-PL"/>
        </w:rPr>
      </w:pPr>
      <w:r>
        <w:rPr>
          <w:rFonts w:eastAsia="Times New Roman" w:cs="Arial" w:ascii="Cambria" w:hAnsi="Cambria"/>
          <w:bCs/>
          <w:vanish/>
          <w:sz w:val="24"/>
          <w:szCs w:val="24"/>
          <w:lang w:eastAsia="pl-PL"/>
        </w:rPr>
      </w:r>
    </w:p>
    <w:p>
      <w:pPr>
        <w:pStyle w:val="ListParagraph"/>
        <w:widowControl w:val="false"/>
        <w:numPr>
          <w:ilvl w:val="0"/>
          <w:numId w:val="42"/>
        </w:numPr>
        <w:spacing w:lineRule="auto" w:line="276" w:before="0" w:after="0"/>
        <w:contextualSpacing/>
        <w:outlineLvl w:val="3"/>
        <w:rPr>
          <w:rFonts w:ascii="Cambria" w:hAnsi="Cambria" w:eastAsia="Times New Roman" w:cs="Arial"/>
          <w:bCs/>
          <w:vanish/>
          <w:sz w:val="24"/>
          <w:szCs w:val="24"/>
          <w:lang w:eastAsia="pl-PL"/>
        </w:rPr>
      </w:pPr>
      <w:r>
        <w:rPr>
          <w:rFonts w:eastAsia="Times New Roman" w:cs="Arial" w:ascii="Cambria" w:hAnsi="Cambria"/>
          <w:bCs/>
          <w:vanish/>
          <w:sz w:val="24"/>
          <w:szCs w:val="24"/>
          <w:lang w:eastAsia="pl-PL"/>
        </w:rPr>
      </w:r>
    </w:p>
    <w:p>
      <w:pPr>
        <w:pStyle w:val="ListParagraph"/>
        <w:widowControl w:val="false"/>
        <w:numPr>
          <w:ilvl w:val="0"/>
          <w:numId w:val="42"/>
        </w:numPr>
        <w:spacing w:lineRule="auto" w:line="276" w:before="0" w:after="0"/>
        <w:contextualSpacing/>
        <w:outlineLvl w:val="3"/>
        <w:rPr>
          <w:rFonts w:ascii="Cambria" w:hAnsi="Cambria" w:eastAsia="Times New Roman" w:cs="Arial"/>
          <w:bCs/>
          <w:vanish/>
          <w:sz w:val="24"/>
          <w:szCs w:val="24"/>
          <w:lang w:eastAsia="pl-PL"/>
        </w:rPr>
      </w:pPr>
      <w:r>
        <w:rPr>
          <w:rFonts w:eastAsia="Times New Roman" w:cs="Arial" w:ascii="Cambria" w:hAnsi="Cambria"/>
          <w:bCs/>
          <w:vanish/>
          <w:sz w:val="24"/>
          <w:szCs w:val="24"/>
          <w:lang w:eastAsia="pl-PL"/>
        </w:rPr>
      </w:r>
    </w:p>
    <w:p>
      <w:pPr>
        <w:pStyle w:val="ListParagraph"/>
        <w:widowControl w:val="false"/>
        <w:numPr>
          <w:ilvl w:val="0"/>
          <w:numId w:val="3"/>
        </w:numPr>
        <w:spacing w:lineRule="auto" w:line="276" w:before="0" w:after="0"/>
        <w:contextualSpacing/>
        <w:outlineLvl w:val="3"/>
        <w:rPr>
          <w:rFonts w:ascii="Cambria" w:hAnsi="Cambria" w:eastAsia="Times New Roman" w:cs="Arial"/>
          <w:bCs/>
          <w:vanish/>
          <w:sz w:val="24"/>
          <w:szCs w:val="24"/>
          <w:lang w:eastAsia="pl-PL"/>
        </w:rPr>
      </w:pPr>
      <w:r>
        <w:rPr>
          <w:rFonts w:eastAsia="Times New Roman" w:cs="Arial" w:ascii="Cambria" w:hAnsi="Cambria"/>
          <w:bCs/>
          <w:vanish/>
          <w:sz w:val="24"/>
          <w:szCs w:val="24"/>
          <w:lang w:eastAsia="pl-PL"/>
        </w:rPr>
      </w:r>
    </w:p>
    <w:p>
      <w:pPr>
        <w:pStyle w:val="ListParagraph"/>
        <w:widowControl w:val="false"/>
        <w:numPr>
          <w:ilvl w:val="0"/>
          <w:numId w:val="3"/>
        </w:numPr>
        <w:spacing w:lineRule="auto" w:line="276" w:before="0" w:after="0"/>
        <w:contextualSpacing/>
        <w:outlineLvl w:val="3"/>
        <w:rPr>
          <w:rFonts w:ascii="Cambria" w:hAnsi="Cambria" w:eastAsia="Times New Roman" w:cs="Arial"/>
          <w:bCs/>
          <w:vanish/>
          <w:sz w:val="24"/>
          <w:szCs w:val="24"/>
          <w:lang w:eastAsia="pl-PL"/>
        </w:rPr>
      </w:pPr>
      <w:r>
        <w:rPr>
          <w:rFonts w:eastAsia="Times New Roman" w:cs="Arial" w:ascii="Cambria" w:hAnsi="Cambria"/>
          <w:bCs/>
          <w:vanish/>
          <w:sz w:val="24"/>
          <w:szCs w:val="24"/>
          <w:lang w:eastAsia="pl-PL"/>
        </w:rPr>
      </w:r>
    </w:p>
    <w:p>
      <w:pPr>
        <w:pStyle w:val="ListParagraph"/>
        <w:widowControl w:val="false"/>
        <w:numPr>
          <w:ilvl w:val="0"/>
          <w:numId w:val="42"/>
        </w:numPr>
        <w:spacing w:lineRule="auto" w:line="276" w:before="0" w:after="0"/>
        <w:contextualSpacing/>
        <w:outlineLvl w:val="3"/>
        <w:rPr>
          <w:rFonts w:ascii="Cambria" w:hAnsi="Cambria" w:eastAsia="Times New Roman" w:cs="Arial"/>
          <w:bCs/>
          <w:vanish/>
          <w:sz w:val="24"/>
          <w:szCs w:val="24"/>
          <w:lang w:eastAsia="pl-PL"/>
        </w:rPr>
      </w:pPr>
      <w:r>
        <w:rPr>
          <w:rFonts w:eastAsia="Times New Roman" w:cs="Arial" w:ascii="Cambria" w:hAnsi="Cambria"/>
          <w:bCs/>
          <w:vanish/>
          <w:sz w:val="24"/>
          <w:szCs w:val="24"/>
          <w:lang w:eastAsia="pl-PL"/>
        </w:rPr>
      </w:r>
    </w:p>
    <w:p>
      <w:pPr>
        <w:pStyle w:val="ListParagraph"/>
        <w:widowControl w:val="false"/>
        <w:numPr>
          <w:ilvl w:val="1"/>
          <w:numId w:val="32"/>
        </w:numPr>
        <w:spacing w:lineRule="auto" w:line="276" w:before="0" w:after="0"/>
        <w:contextualSpacing/>
        <w:outlineLvl w:val="3"/>
        <w:rPr/>
      </w:pPr>
      <w:r>
        <w:rPr>
          <w:rFonts w:cs="Arial" w:ascii="Cambria" w:hAnsi="Cambria"/>
          <w:bCs/>
          <w:sz w:val="24"/>
          <w:szCs w:val="24"/>
        </w:rPr>
        <w:t xml:space="preserve">Ofertę wraz z dokumentami, o których mowa w pkt. 7.15 SIWZ należy złożyć </w:t>
        <w:br/>
        <w:t xml:space="preserve">w terminie </w:t>
      </w:r>
      <w:r>
        <w:rPr>
          <w:rFonts w:cs="Arial" w:ascii="Cambria" w:hAnsi="Cambria"/>
          <w:b/>
          <w:bCs/>
          <w:color w:val="000000" w:themeColor="text1"/>
          <w:sz w:val="24"/>
          <w:szCs w:val="24"/>
        </w:rPr>
        <w:t xml:space="preserve">do dnia  </w:t>
      </w:r>
      <w:r>
        <w:rPr>
          <w:rFonts w:eastAsia="SimSun" w:cs="Arial" w:ascii="Cambria" w:hAnsi="Cambria"/>
          <w:b/>
          <w:bCs/>
          <w:color w:val="000000" w:themeColor="text1"/>
          <w:kern w:val="0"/>
          <w:sz w:val="24"/>
          <w:szCs w:val="24"/>
          <w:lang w:val="pl-PL" w:eastAsia="zh-CN" w:bidi="ar-SA"/>
        </w:rPr>
        <w:t>30 listopada</w:t>
      </w:r>
      <w:r>
        <w:rPr>
          <w:rFonts w:cs="Arial" w:ascii="Cambria" w:hAnsi="Cambria"/>
          <w:b/>
          <w:bCs/>
          <w:color w:val="000000" w:themeColor="text1"/>
          <w:sz w:val="24"/>
          <w:szCs w:val="24"/>
        </w:rPr>
        <w:t xml:space="preserve"> </w:t>
      </w:r>
      <w:r>
        <w:rPr>
          <w:rFonts w:eastAsia="Calibri" w:cs="Arial" w:ascii="Cambria" w:hAnsi="Cambria"/>
          <w:b/>
          <w:bCs/>
          <w:color w:val="000000" w:themeColor="text1"/>
          <w:sz w:val="24"/>
          <w:szCs w:val="24"/>
          <w:lang w:eastAsia="en-US"/>
        </w:rPr>
        <w:t>2020 r.</w:t>
      </w:r>
      <w:r>
        <w:rPr>
          <w:rFonts w:cs="Arial" w:ascii="Cambria" w:hAnsi="Cambria"/>
          <w:b/>
          <w:bCs/>
          <w:color w:val="000000" w:themeColor="text1"/>
          <w:sz w:val="24"/>
          <w:szCs w:val="24"/>
        </w:rPr>
        <w:t xml:space="preserve"> do godz. 10:00</w:t>
      </w:r>
      <w:r>
        <w:rPr>
          <w:rFonts w:cs="Arial" w:ascii="Cambria" w:hAnsi="Cambria"/>
          <w:bCs/>
          <w:color w:val="000000" w:themeColor="text1"/>
          <w:sz w:val="24"/>
          <w:szCs w:val="24"/>
        </w:rPr>
        <w:t xml:space="preserve"> </w:t>
      </w:r>
      <w:r>
        <w:rPr>
          <w:rFonts w:cs="Arial" w:ascii="Cambria" w:hAnsi="Cambria"/>
          <w:bCs/>
          <w:sz w:val="24"/>
          <w:szCs w:val="24"/>
        </w:rPr>
        <w:t>w siedzibie Zamawiającego:</w:t>
      </w:r>
    </w:p>
    <w:p>
      <w:pPr>
        <w:pStyle w:val="ListParagraph"/>
        <w:widowControl w:val="false"/>
        <w:numPr>
          <w:ilvl w:val="0"/>
          <w:numId w:val="0"/>
        </w:numPr>
        <w:spacing w:lineRule="auto" w:line="276" w:before="0" w:after="0"/>
        <w:ind w:left="720" w:hanging="0"/>
        <w:contextualSpacing/>
        <w:outlineLvl w:val="3"/>
        <w:rPr>
          <w:rFonts w:ascii="Cambria" w:hAnsi="Cambria" w:eastAsia="Calibri" w:cs="Arial"/>
          <w:b/>
          <w:b/>
          <w:bCs/>
          <w:sz w:val="24"/>
          <w:szCs w:val="24"/>
          <w:lang w:eastAsia="en-US"/>
        </w:rPr>
      </w:pPr>
      <w:r>
        <w:rPr>
          <w:rFonts w:eastAsia="Calibri" w:cs="Arial" w:ascii="Cambria" w:hAnsi="Cambria"/>
          <w:b/>
          <w:bCs/>
          <w:sz w:val="24"/>
          <w:szCs w:val="24"/>
          <w:lang w:eastAsia="en-US"/>
        </w:rPr>
        <w:t>Urząd Miasta Rejowiec Fabryczny</w:t>
      </w:r>
    </w:p>
    <w:p>
      <w:pPr>
        <w:pStyle w:val="ListParagraph"/>
        <w:widowControl w:val="false"/>
        <w:numPr>
          <w:ilvl w:val="0"/>
          <w:numId w:val="0"/>
        </w:numPr>
        <w:spacing w:lineRule="auto" w:line="276" w:before="0" w:after="0"/>
        <w:ind w:left="720" w:hanging="0"/>
        <w:contextualSpacing/>
        <w:outlineLvl w:val="3"/>
        <w:rPr>
          <w:rFonts w:ascii="Cambria" w:hAnsi="Cambria" w:cs="Arial"/>
          <w:bCs/>
          <w:sz w:val="24"/>
          <w:szCs w:val="24"/>
        </w:rPr>
      </w:pPr>
      <w:r>
        <w:rPr>
          <w:rFonts w:eastAsia="Calibri" w:cs="Arial" w:ascii="Cambria" w:hAnsi="Cambria"/>
          <w:b/>
          <w:bCs/>
          <w:sz w:val="24"/>
          <w:szCs w:val="24"/>
          <w:lang w:eastAsia="en-US"/>
        </w:rPr>
        <w:t>ul. Lubelska 16, 22-170 Rejowiec Fabryczny,</w:t>
      </w:r>
    </w:p>
    <w:p>
      <w:pPr>
        <w:pStyle w:val="ListParagraph"/>
        <w:spacing w:lineRule="auto" w:line="276"/>
        <w:rPr>
          <w:rFonts w:ascii="Cambria" w:hAnsi="Cambria"/>
          <w:b/>
          <w:b/>
          <w:sz w:val="24"/>
          <w:szCs w:val="24"/>
        </w:rPr>
      </w:pPr>
      <w:r>
        <w:rPr>
          <w:rFonts w:ascii="Cambria" w:hAnsi="Cambria"/>
          <w:b/>
          <w:sz w:val="24"/>
          <w:szCs w:val="24"/>
        </w:rPr>
        <w:t>Sekretariat (pokój nr 1).</w:t>
      </w:r>
    </w:p>
    <w:p>
      <w:pPr>
        <w:pStyle w:val="ListParagraph"/>
        <w:widowControl w:val="false"/>
        <w:numPr>
          <w:ilvl w:val="1"/>
          <w:numId w:val="32"/>
        </w:numPr>
        <w:spacing w:lineRule="auto" w:line="276" w:before="0" w:after="0"/>
        <w:contextualSpacing/>
        <w:outlineLvl w:val="3"/>
        <w:rPr>
          <w:rFonts w:ascii="Cambria" w:hAnsi="Cambria" w:cs="Arial"/>
          <w:bCs/>
          <w:sz w:val="24"/>
          <w:szCs w:val="24"/>
        </w:rPr>
      </w:pPr>
      <w:r>
        <w:rPr>
          <w:rFonts w:cs="Arial" w:ascii="Cambria" w:hAnsi="Cambria"/>
          <w:bCs/>
          <w:sz w:val="24"/>
          <w:szCs w:val="24"/>
        </w:rPr>
        <w:t>Godziny urzędowania określono w pkt. 1.1. niniejszej SIWZ.</w:t>
      </w:r>
    </w:p>
    <w:p>
      <w:pPr>
        <w:pStyle w:val="Normal"/>
        <w:widowControl w:val="false"/>
        <w:numPr>
          <w:ilvl w:val="1"/>
          <w:numId w:val="32"/>
        </w:numPr>
        <w:spacing w:lineRule="auto" w:line="276"/>
        <w:jc w:val="both"/>
        <w:outlineLvl w:val="3"/>
        <w:rPr>
          <w:rFonts w:ascii="Cambria" w:hAnsi="Cambria" w:cs="Arial"/>
          <w:bCs/>
        </w:rPr>
      </w:pPr>
      <w:r>
        <w:rPr>
          <w:rFonts w:cs="Arial" w:ascii="Cambria" w:hAnsi="Cambria"/>
          <w:b/>
          <w:bCs/>
        </w:rPr>
        <w:t>Uwaga!</w:t>
      </w:r>
      <w:r>
        <w:rPr>
          <w:rFonts w:cs="Arial" w:ascii="Cambria" w:hAnsi="Cambria"/>
          <w:bCs/>
        </w:rPr>
        <w:t xml:space="preserve"> </w:t>
      </w:r>
      <w:r>
        <w:rPr>
          <w:rFonts w:cs="Arial" w:ascii="Cambria" w:hAnsi="Cambria"/>
          <w:bCs/>
          <w:u w:val="single"/>
        </w:rPr>
        <w:t xml:space="preserve">Decydujące znaczenie dla zachowania terminu składania ofert ma data </w:t>
        <w:br/>
        <w:t>i godzina wpływu oferty w miejsce wskazane w pkt. 8.1 SIWZ, a nie data jej wysłania przesyłką pocztową lub kurierską</w:t>
      </w:r>
      <w:r>
        <w:rPr>
          <w:rFonts w:cs="Arial" w:ascii="Cambria" w:hAnsi="Cambria"/>
          <w:bCs/>
        </w:rPr>
        <w:t>.</w:t>
      </w:r>
    </w:p>
    <w:p>
      <w:pPr>
        <w:pStyle w:val="Normal"/>
        <w:widowControl w:val="false"/>
        <w:numPr>
          <w:ilvl w:val="1"/>
          <w:numId w:val="32"/>
        </w:numPr>
        <w:spacing w:lineRule="auto" w:line="276"/>
        <w:jc w:val="both"/>
        <w:outlineLvl w:val="3"/>
        <w:rPr/>
      </w:pPr>
      <w:r>
        <w:rPr>
          <w:rFonts w:cs="Arial" w:ascii="Cambria" w:hAnsi="Cambria"/>
          <w:bCs/>
        </w:rPr>
        <w:t xml:space="preserve">Otwarcie ofert nastąpi w dniu </w:t>
      </w:r>
      <w:r>
        <w:rPr>
          <w:rFonts w:eastAsia="Calibri" w:cs="Arial" w:ascii="Cambria" w:hAnsi="Cambria"/>
          <w:b/>
          <w:color w:val="00000A"/>
          <w:kern w:val="0"/>
          <w:sz w:val="24"/>
          <w:szCs w:val="24"/>
          <w:lang w:val="pl-PL" w:eastAsia="pl-PL" w:bidi="ar-SA"/>
        </w:rPr>
        <w:t>30 listopada</w:t>
      </w:r>
      <w:r>
        <w:rPr>
          <w:rFonts w:cs="Arial" w:ascii="Cambria" w:hAnsi="Cambria"/>
          <w:b/>
        </w:rPr>
        <w:t xml:space="preserve"> </w:t>
      </w:r>
      <w:r>
        <w:rPr>
          <w:rFonts w:cs="Arial" w:ascii="Cambria" w:hAnsi="Cambria"/>
          <w:b/>
          <w:color w:val="000000" w:themeColor="text1"/>
          <w:lang w:eastAsia="en-US"/>
        </w:rPr>
        <w:t>2020</w:t>
      </w:r>
      <w:r>
        <w:rPr>
          <w:rFonts w:cs="Arial" w:ascii="Cambria" w:hAnsi="Cambria"/>
          <w:b/>
          <w:bCs/>
          <w:color w:val="000000" w:themeColor="text1"/>
          <w:lang w:eastAsia="en-US"/>
        </w:rPr>
        <w:t xml:space="preserve"> r.</w:t>
      </w:r>
      <w:r>
        <w:rPr>
          <w:rFonts w:cs="Arial" w:ascii="Cambria" w:hAnsi="Cambria"/>
          <w:b/>
          <w:bCs/>
          <w:color w:val="000000" w:themeColor="text1"/>
        </w:rPr>
        <w:t xml:space="preserve"> o godz. 10:30 </w:t>
      </w:r>
      <w:r>
        <w:rPr>
          <w:rFonts w:cs="Arial" w:ascii="Cambria" w:hAnsi="Cambria"/>
          <w:bCs/>
        </w:rPr>
        <w:t xml:space="preserve">w siedzibie </w:t>
      </w:r>
    </w:p>
    <w:p>
      <w:pPr>
        <w:pStyle w:val="ListParagraph"/>
        <w:widowControl w:val="false"/>
        <w:numPr>
          <w:ilvl w:val="0"/>
          <w:numId w:val="0"/>
        </w:numPr>
        <w:spacing w:lineRule="auto" w:line="276" w:before="0" w:after="0"/>
        <w:ind w:left="720" w:hanging="0"/>
        <w:contextualSpacing/>
        <w:outlineLvl w:val="3"/>
        <w:rPr>
          <w:rFonts w:ascii="Cambria" w:hAnsi="Cambria" w:eastAsia="Calibri" w:cs="Arial"/>
          <w:b/>
          <w:b/>
          <w:bCs/>
          <w:sz w:val="24"/>
          <w:szCs w:val="24"/>
          <w:lang w:eastAsia="en-US"/>
        </w:rPr>
      </w:pPr>
      <w:r>
        <w:rPr>
          <w:rFonts w:eastAsia="Calibri" w:cs="Arial" w:ascii="Cambria" w:hAnsi="Cambria"/>
          <w:b/>
          <w:bCs/>
          <w:sz w:val="24"/>
          <w:szCs w:val="24"/>
          <w:lang w:eastAsia="en-US"/>
        </w:rPr>
        <w:t>Urzędu Miasta Rejowiec Fabryczny</w:t>
      </w:r>
    </w:p>
    <w:p>
      <w:pPr>
        <w:pStyle w:val="ListParagraph"/>
        <w:widowControl w:val="false"/>
        <w:numPr>
          <w:ilvl w:val="0"/>
          <w:numId w:val="0"/>
        </w:numPr>
        <w:spacing w:lineRule="auto" w:line="276" w:before="0" w:after="0"/>
        <w:ind w:left="720" w:hanging="0"/>
        <w:contextualSpacing/>
        <w:outlineLvl w:val="3"/>
        <w:rPr>
          <w:rFonts w:ascii="Cambria" w:hAnsi="Cambria" w:cs="Arial"/>
          <w:bCs/>
          <w:sz w:val="24"/>
          <w:szCs w:val="24"/>
        </w:rPr>
      </w:pPr>
      <w:r>
        <w:rPr>
          <w:rFonts w:eastAsia="Calibri" w:cs="Arial" w:ascii="Cambria" w:hAnsi="Cambria"/>
          <w:b/>
          <w:bCs/>
          <w:sz w:val="24"/>
          <w:szCs w:val="24"/>
          <w:lang w:eastAsia="en-US"/>
        </w:rPr>
        <w:t>ul. Lubelska 16, 22-170 Rejowiec Fabryczny,</w:t>
      </w:r>
    </w:p>
    <w:p>
      <w:pPr>
        <w:pStyle w:val="ListParagraph"/>
        <w:spacing w:lineRule="auto" w:line="276"/>
        <w:rPr>
          <w:rFonts w:ascii="Cambria" w:hAnsi="Cambria"/>
          <w:b/>
          <w:b/>
          <w:sz w:val="24"/>
          <w:szCs w:val="24"/>
        </w:rPr>
      </w:pPr>
      <w:r>
        <w:rPr>
          <w:rFonts w:ascii="Cambria" w:hAnsi="Cambria"/>
          <w:b/>
          <w:sz w:val="24"/>
          <w:szCs w:val="24"/>
        </w:rPr>
        <w:t>Sala konferencyjna.</w:t>
      </w:r>
    </w:p>
    <w:p>
      <w:pPr>
        <w:pStyle w:val="Normal"/>
        <w:widowControl w:val="false"/>
        <w:numPr>
          <w:ilvl w:val="1"/>
          <w:numId w:val="32"/>
        </w:numPr>
        <w:spacing w:lineRule="auto" w:line="276"/>
        <w:jc w:val="both"/>
        <w:outlineLvl w:val="3"/>
        <w:rPr>
          <w:rFonts w:ascii="Cambria" w:hAnsi="Cambria" w:cs="Arial"/>
          <w:bCs/>
        </w:rPr>
      </w:pPr>
      <w:r>
        <w:rPr>
          <w:rFonts w:cs="Arial" w:ascii="Cambria" w:hAnsi="Cambria"/>
          <w:bCs/>
        </w:rPr>
        <w:t>Wykonawca może wprowadzić zmiany do złożonej oferty, pod warunkiem, że Zamawiający otrzyma pisemne zawiadomienie o wprowadzeniu zmian do oferty przed upływem terminu składania ofert. Powiadomienie o wprowadzeniu zmian musi być złożone według takich samych zasad, jak składana oferta, w kopercie oznaczonej jak w pkt. 7.16 SIWZ z dodatkowym oznaczeniem „ZMIANA”.</w:t>
      </w:r>
    </w:p>
    <w:p>
      <w:pPr>
        <w:pStyle w:val="Normal"/>
        <w:widowControl w:val="false"/>
        <w:numPr>
          <w:ilvl w:val="1"/>
          <w:numId w:val="32"/>
        </w:numPr>
        <w:spacing w:lineRule="auto" w:line="276"/>
        <w:jc w:val="both"/>
        <w:outlineLvl w:val="3"/>
        <w:rPr>
          <w:rFonts w:ascii="Cambria" w:hAnsi="Cambria" w:cs="Arial"/>
          <w:bCs/>
        </w:rPr>
      </w:pPr>
      <w:r>
        <w:rPr>
          <w:rFonts w:cs="Arial" w:ascii="Cambria" w:hAnsi="Cambria"/>
          <w:bCs/>
        </w:rPr>
        <w:t>Wykonawca może przed upływem terminu składania ofert wycofać ofertę, poprzez złożenie pisemnego powiadomienia podpisanego przez osobę (osoby) uprawnioną do reprezentowania Wykonawcy.</w:t>
      </w:r>
    </w:p>
    <w:p>
      <w:pPr>
        <w:pStyle w:val="Normal"/>
        <w:widowControl w:val="false"/>
        <w:numPr>
          <w:ilvl w:val="1"/>
          <w:numId w:val="32"/>
        </w:numPr>
        <w:spacing w:lineRule="auto" w:line="276"/>
        <w:jc w:val="both"/>
        <w:outlineLvl w:val="3"/>
        <w:rPr>
          <w:rFonts w:ascii="Cambria" w:hAnsi="Cambria" w:cs="Arial"/>
          <w:bCs/>
        </w:rPr>
      </w:pPr>
      <w:r>
        <w:rPr>
          <w:rFonts w:cs="Arial" w:ascii="Cambria" w:hAnsi="Cambria"/>
          <w:bCs/>
        </w:rPr>
        <w:t>Otwarcie ofert jest jawne. Wykonawcy mogą uczestniczyć w sesji otwarcia ofert. W przypadku nieobecności Wykonawcy, Zamawiający przekaże Wykonawcy informacje z otwarcia ofert na jego wniosek.</w:t>
      </w:r>
    </w:p>
    <w:p>
      <w:pPr>
        <w:pStyle w:val="Normal"/>
        <w:widowControl w:val="false"/>
        <w:numPr>
          <w:ilvl w:val="1"/>
          <w:numId w:val="32"/>
        </w:numPr>
        <w:spacing w:lineRule="auto" w:line="276"/>
        <w:jc w:val="both"/>
        <w:outlineLvl w:val="3"/>
        <w:rPr>
          <w:rFonts w:ascii="Cambria" w:hAnsi="Cambria" w:cs="Arial"/>
          <w:bCs/>
        </w:rPr>
      </w:pPr>
      <w:r>
        <w:rPr>
          <w:rFonts w:cs="Arial" w:ascii="Cambria" w:hAnsi="Cambria"/>
          <w:bCs/>
        </w:rPr>
        <w:t xml:space="preserve">Niezwłocznie po otwarciu ofert Zamawiający zamieści na własnej </w:t>
        <w:br/>
        <w:t>stronie internetowej</w:t>
      </w:r>
      <w:r>
        <w:rPr>
          <w:rFonts w:cs="Arial" w:ascii="Cambria" w:hAnsi="Cambria"/>
          <w:bCs/>
          <w:color w:val="000000" w:themeColor="text1"/>
        </w:rPr>
        <w:t xml:space="preserve"> (</w:t>
      </w:r>
      <w:r>
        <w:rPr>
          <w:rFonts w:ascii="Cambria" w:hAnsi="Cambria"/>
          <w:color w:val="0070C0"/>
          <w:u w:val="single"/>
        </w:rPr>
        <w:t>https://umrejowiecfabryczny.bip.lubelskie.pl</w:t>
      </w:r>
      <w:r>
        <w:rPr>
          <w:rFonts w:cs="Arial" w:ascii="Cambria" w:hAnsi="Cambria"/>
          <w:bCs/>
        </w:rPr>
        <w:t>) informacje dotyczące:</w:t>
      </w:r>
    </w:p>
    <w:p>
      <w:pPr>
        <w:pStyle w:val="ListParagraph"/>
        <w:widowControl w:val="false"/>
        <w:numPr>
          <w:ilvl w:val="2"/>
          <w:numId w:val="11"/>
        </w:numPr>
        <w:spacing w:lineRule="auto" w:line="276" w:before="0" w:after="0"/>
        <w:ind w:left="1134" w:hanging="425"/>
        <w:contextualSpacing/>
        <w:outlineLvl w:val="3"/>
        <w:rPr>
          <w:rFonts w:ascii="Cambria" w:hAnsi="Cambria" w:cs="Arial"/>
          <w:bCs/>
          <w:sz w:val="24"/>
          <w:szCs w:val="24"/>
        </w:rPr>
      </w:pPr>
      <w:r>
        <w:rPr>
          <w:rFonts w:cs="Arial" w:ascii="Cambria" w:hAnsi="Cambria"/>
          <w:bCs/>
          <w:sz w:val="24"/>
          <w:szCs w:val="24"/>
        </w:rPr>
        <w:t>kwoty, jaką zamierza przeznaczyć na sfinansowanie zamówienia;</w:t>
      </w:r>
    </w:p>
    <w:p>
      <w:pPr>
        <w:pStyle w:val="ListParagraph"/>
        <w:widowControl w:val="false"/>
        <w:numPr>
          <w:ilvl w:val="2"/>
          <w:numId w:val="11"/>
        </w:numPr>
        <w:spacing w:lineRule="auto" w:line="276" w:before="0" w:after="0"/>
        <w:ind w:left="1134" w:hanging="425"/>
        <w:contextualSpacing/>
        <w:outlineLvl w:val="3"/>
        <w:rPr>
          <w:rFonts w:ascii="Cambria" w:hAnsi="Cambria" w:cs="Arial"/>
          <w:bCs/>
          <w:sz w:val="24"/>
          <w:szCs w:val="24"/>
        </w:rPr>
      </w:pPr>
      <w:r>
        <w:rPr>
          <w:rFonts w:cs="Arial" w:ascii="Cambria" w:hAnsi="Cambria"/>
          <w:bCs/>
          <w:sz w:val="24"/>
          <w:szCs w:val="24"/>
        </w:rPr>
        <w:t>firm oraz adresów Wykonawców, którzy złożyli oferty w terminie;</w:t>
      </w:r>
    </w:p>
    <w:p>
      <w:pPr>
        <w:pStyle w:val="ListParagraph"/>
        <w:widowControl w:val="false"/>
        <w:numPr>
          <w:ilvl w:val="2"/>
          <w:numId w:val="11"/>
        </w:numPr>
        <w:spacing w:lineRule="auto" w:line="276" w:before="0" w:after="0"/>
        <w:ind w:left="1134" w:hanging="425"/>
        <w:contextualSpacing/>
        <w:outlineLvl w:val="3"/>
        <w:rPr>
          <w:rFonts w:ascii="Cambria" w:hAnsi="Cambria" w:cs="Arial"/>
          <w:bCs/>
          <w:sz w:val="24"/>
          <w:szCs w:val="24"/>
        </w:rPr>
      </w:pPr>
      <w:r>
        <w:rPr>
          <w:rFonts w:cs="Arial" w:ascii="Cambria" w:hAnsi="Cambria"/>
          <w:bCs/>
          <w:sz w:val="24"/>
          <w:szCs w:val="24"/>
        </w:rPr>
        <w:t>ceny, terminu wykonania zamówienia, okresu gwarancji i warunków płatności zawartych w ofertach.</w:t>
      </w:r>
    </w:p>
    <w:p>
      <w:pPr>
        <w:pStyle w:val="Normal"/>
        <w:widowControl w:val="false"/>
        <w:numPr>
          <w:ilvl w:val="1"/>
          <w:numId w:val="32"/>
        </w:numPr>
        <w:spacing w:lineRule="auto" w:line="276"/>
        <w:jc w:val="both"/>
        <w:outlineLvl w:val="3"/>
        <w:rPr>
          <w:rFonts w:ascii="Cambria" w:hAnsi="Cambria" w:cs="Arial"/>
          <w:bCs/>
        </w:rPr>
      </w:pPr>
      <w:r>
        <w:rPr>
          <w:rFonts w:cs="Arial" w:ascii="Cambria" w:hAnsi="Cambria"/>
          <w:bCs/>
        </w:rPr>
        <w:t>Oferty złożone po terminie, o którym mowa w punkcie 8.1 SIWZ, zostaną niezwłocznie zwrócone Wykonawcom.</w:t>
      </w:r>
    </w:p>
    <w:p>
      <w:pPr>
        <w:pStyle w:val="Normal"/>
        <w:widowControl w:val="false"/>
        <w:numPr>
          <w:ilvl w:val="0"/>
          <w:numId w:val="0"/>
        </w:numPr>
        <w:spacing w:lineRule="auto" w:line="276"/>
        <w:ind w:left="720" w:hanging="0"/>
        <w:jc w:val="both"/>
        <w:outlineLvl w:val="3"/>
        <w:rPr>
          <w:rFonts w:ascii="Cambria" w:hAnsi="Cambria" w:cs="Arial"/>
          <w:bCs/>
        </w:rPr>
      </w:pPr>
      <w:r>
        <w:rPr>
          <w:rFonts w:cs="Arial" w:ascii="Cambria" w:hAnsi="Cambria"/>
          <w:bCs/>
        </w:rPr>
      </w:r>
    </w:p>
    <w:tbl>
      <w:tblPr>
        <w:tblW w:w="8964" w:type="dxa"/>
        <w:jc w:val="left"/>
        <w:tblInd w:w="109" w:type="dxa"/>
        <w:tblCellMar>
          <w:top w:w="0" w:type="dxa"/>
          <w:left w:w="108" w:type="dxa"/>
          <w:bottom w:w="0" w:type="dxa"/>
          <w:right w:w="108" w:type="dxa"/>
        </w:tblCellMar>
        <w:tblLook w:firstRow="1" w:noVBand="1" w:lastRow="0" w:firstColumn="1" w:lastColumn="0" w:noHBand="0" w:val="04a0"/>
      </w:tblPr>
      <w:tblGrid>
        <w:gridCol w:w="8964"/>
      </w:tblGrid>
      <w:tr>
        <w:trPr>
          <w:trHeight w:val="652" w:hRule="atLeast"/>
        </w:trPr>
        <w:tc>
          <w:tcPr>
            <w:tcW w:w="8964" w:type="dxa"/>
            <w:tcBorders>
              <w:top w:val="single" w:sz="4" w:space="0" w:color="00000A"/>
              <w:bottom w:val="single" w:sz="4" w:space="0" w:color="00000A"/>
            </w:tcBorders>
            <w:shd w:color="auto" w:fill="auto" w:val="clear"/>
          </w:tcPr>
          <w:p>
            <w:pPr>
              <w:pStyle w:val="Normal"/>
              <w:spacing w:lineRule="auto" w:line="276" w:before="0" w:after="0"/>
              <w:contextualSpacing/>
              <w:jc w:val="center"/>
              <w:textAlignment w:val="baseline"/>
              <w:rPr>
                <w:rFonts w:ascii="Cambria" w:hAnsi="Cambria"/>
                <w:color w:val="000000"/>
                <w:sz w:val="26"/>
                <w:szCs w:val="26"/>
              </w:rPr>
            </w:pPr>
            <w:r>
              <w:rPr>
                <w:rFonts w:ascii="Cambria" w:hAnsi="Cambria"/>
                <w:color w:val="000000"/>
                <w:sz w:val="26"/>
                <w:szCs w:val="26"/>
              </w:rPr>
              <w:t>Rozdział 9</w:t>
            </w:r>
          </w:p>
          <w:p>
            <w:pPr>
              <w:pStyle w:val="Normal"/>
              <w:spacing w:lineRule="auto" w:line="276" w:before="0" w:after="0"/>
              <w:contextualSpacing/>
              <w:jc w:val="center"/>
              <w:textAlignment w:val="baseline"/>
              <w:rPr>
                <w:rFonts w:ascii="Cambria" w:hAnsi="Cambria"/>
                <w:color w:val="000000"/>
              </w:rPr>
            </w:pPr>
            <w:r>
              <w:rPr>
                <w:rFonts w:ascii="Cambria" w:hAnsi="Cambria"/>
                <w:b/>
                <w:color w:val="000000"/>
                <w:sz w:val="26"/>
                <w:szCs w:val="26"/>
              </w:rPr>
              <w:t>TERMIN ZWIĄZANIA OFERTĄ</w:t>
            </w:r>
          </w:p>
        </w:tc>
      </w:tr>
    </w:tbl>
    <w:p>
      <w:pPr>
        <w:pStyle w:val="ListParagraph"/>
        <w:widowControl w:val="false"/>
        <w:numPr>
          <w:ilvl w:val="0"/>
          <w:numId w:val="3"/>
        </w:numPr>
        <w:spacing w:lineRule="auto" w:line="276" w:before="0" w:after="0"/>
        <w:contextualSpacing/>
        <w:outlineLvl w:val="3"/>
        <w:rPr>
          <w:rFonts w:ascii="Cambria" w:hAnsi="Cambria" w:eastAsia="Times New Roman" w:cs="Arial"/>
          <w:bCs/>
          <w:vanish/>
          <w:sz w:val="24"/>
          <w:szCs w:val="24"/>
          <w:lang w:eastAsia="pl-PL"/>
        </w:rPr>
      </w:pPr>
      <w:r>
        <w:rPr>
          <w:rFonts w:eastAsia="Times New Roman" w:cs="Arial" w:ascii="Cambria" w:hAnsi="Cambria"/>
          <w:bCs/>
          <w:vanish/>
          <w:sz w:val="24"/>
          <w:szCs w:val="24"/>
          <w:lang w:eastAsia="pl-PL"/>
        </w:rPr>
      </w:r>
    </w:p>
    <w:p>
      <w:pPr>
        <w:pStyle w:val="ListParagraph"/>
        <w:widowControl w:val="false"/>
        <w:numPr>
          <w:ilvl w:val="0"/>
          <w:numId w:val="3"/>
        </w:numPr>
        <w:spacing w:lineRule="auto" w:line="276" w:before="0" w:after="0"/>
        <w:contextualSpacing/>
        <w:outlineLvl w:val="3"/>
        <w:rPr>
          <w:rFonts w:ascii="Cambria" w:hAnsi="Cambria" w:eastAsia="Times New Roman" w:cs="Arial"/>
          <w:bCs/>
          <w:vanish/>
          <w:sz w:val="24"/>
          <w:szCs w:val="24"/>
          <w:lang w:eastAsia="pl-PL"/>
        </w:rPr>
      </w:pPr>
      <w:r>
        <w:rPr>
          <w:rFonts w:eastAsia="Times New Roman" w:cs="Arial" w:ascii="Cambria" w:hAnsi="Cambria"/>
          <w:bCs/>
          <w:vanish/>
          <w:sz w:val="24"/>
          <w:szCs w:val="24"/>
          <w:lang w:eastAsia="pl-PL"/>
        </w:rPr>
      </w:r>
    </w:p>
    <w:p>
      <w:pPr>
        <w:pStyle w:val="Normal"/>
        <w:spacing w:lineRule="auto" w:line="276"/>
        <w:ind w:left="340" w:hanging="0"/>
        <w:rPr>
          <w:rFonts w:ascii="Cambria" w:hAnsi="Cambria" w:cs="Arial"/>
          <w:bCs/>
        </w:rPr>
      </w:pPr>
      <w:r>
        <w:rPr>
          <w:rFonts w:cs="Arial" w:ascii="Cambria" w:hAnsi="Cambria"/>
          <w:bCs/>
        </w:rPr>
      </w:r>
    </w:p>
    <w:p>
      <w:pPr>
        <w:pStyle w:val="ListParagraph"/>
        <w:widowControl w:val="false"/>
        <w:numPr>
          <w:ilvl w:val="0"/>
          <w:numId w:val="32"/>
        </w:numPr>
        <w:spacing w:lineRule="auto" w:line="276" w:before="0" w:after="0"/>
        <w:contextualSpacing/>
        <w:outlineLvl w:val="3"/>
        <w:rPr>
          <w:rFonts w:ascii="Cambria" w:hAnsi="Cambria" w:eastAsia="Times New Roman" w:cs="Arial"/>
          <w:bCs/>
          <w:vanish/>
          <w:sz w:val="24"/>
          <w:szCs w:val="24"/>
          <w:lang w:eastAsia="pl-PL"/>
        </w:rPr>
      </w:pPr>
      <w:r>
        <w:rPr>
          <w:rFonts w:eastAsia="Times New Roman" w:cs="Arial" w:ascii="Cambria" w:hAnsi="Cambria"/>
          <w:bCs/>
          <w:vanish/>
          <w:sz w:val="24"/>
          <w:szCs w:val="24"/>
          <w:lang w:eastAsia="pl-PL"/>
        </w:rPr>
      </w:r>
    </w:p>
    <w:p>
      <w:pPr>
        <w:pStyle w:val="Normal"/>
        <w:widowControl w:val="false"/>
        <w:numPr>
          <w:ilvl w:val="1"/>
          <w:numId w:val="32"/>
        </w:numPr>
        <w:spacing w:lineRule="auto" w:line="276"/>
        <w:jc w:val="both"/>
        <w:outlineLvl w:val="3"/>
        <w:rPr>
          <w:rFonts w:ascii="Cambria" w:hAnsi="Cambria" w:cs="Arial"/>
          <w:bCs/>
        </w:rPr>
      </w:pPr>
      <w:r>
        <w:rPr>
          <w:rFonts w:cs="Arial" w:ascii="Cambria" w:hAnsi="Cambria"/>
          <w:bCs/>
        </w:rPr>
        <w:t>Wykonawca jest zwi</w:t>
      </w:r>
      <w:r>
        <w:rPr>
          <w:rFonts w:cs="Arial" w:ascii="Cambria" w:hAnsi="Cambria"/>
          <w:bCs/>
          <w:color w:val="000000" w:themeColor="text1"/>
        </w:rPr>
        <w:t>ązan</w:t>
      </w:r>
      <w:r>
        <w:rPr>
          <w:rFonts w:cs="Arial" w:ascii="Cambria" w:hAnsi="Cambria"/>
          <w:bCs/>
        </w:rPr>
        <w:t xml:space="preserve">y ofertą przez okres </w:t>
      </w:r>
      <w:r>
        <w:rPr>
          <w:rFonts w:cs="Arial" w:ascii="Cambria" w:hAnsi="Cambria"/>
          <w:b/>
          <w:bCs/>
        </w:rPr>
        <w:t>30 dni</w:t>
      </w:r>
      <w:r>
        <w:rPr>
          <w:rFonts w:cs="Arial" w:ascii="Cambria" w:hAnsi="Cambria"/>
          <w:bCs/>
        </w:rPr>
        <w:t xml:space="preserve"> od terminu składania ofert.</w:t>
      </w:r>
    </w:p>
    <w:p>
      <w:pPr>
        <w:pStyle w:val="Normal"/>
        <w:widowControl w:val="false"/>
        <w:numPr>
          <w:ilvl w:val="1"/>
          <w:numId w:val="32"/>
        </w:numPr>
        <w:spacing w:lineRule="auto" w:line="276"/>
        <w:jc w:val="both"/>
        <w:outlineLvl w:val="3"/>
        <w:rPr>
          <w:rFonts w:ascii="Cambria" w:hAnsi="Cambria" w:cs="Arial"/>
          <w:bCs/>
        </w:rPr>
      </w:pPr>
      <w:r>
        <w:rPr>
          <w:rFonts w:cs="Arial" w:ascii="Cambria" w:hAnsi="Cambria"/>
          <w:bCs/>
        </w:rPr>
        <w:t>Bieg terminu związania ofertą rozpoczyna się wraz z upływem terminu składania ofert.</w:t>
      </w:r>
    </w:p>
    <w:p>
      <w:pPr>
        <w:pStyle w:val="Normal"/>
        <w:widowControl w:val="false"/>
        <w:numPr>
          <w:ilvl w:val="1"/>
          <w:numId w:val="32"/>
        </w:numPr>
        <w:spacing w:lineRule="auto" w:line="276"/>
        <w:jc w:val="both"/>
        <w:outlineLvl w:val="3"/>
        <w:rPr>
          <w:rFonts w:ascii="Cambria" w:hAnsi="Cambria" w:cs="Arial"/>
          <w:bCs/>
        </w:rPr>
      </w:pPr>
      <w:r>
        <w:rPr>
          <w:rFonts w:cs="Arial" w:ascii="Cambria" w:hAnsi="Cambria"/>
          <w:bCs/>
        </w:rPr>
        <w:t>Wykonawca samodzielnie lub na wniosek zamawiającego może przedłużyć termin związania ofertą, z tym, że zamawiający może tylko raz, co najmniej na 3 dni przed upływem terminu związania ofertą zwrócić się do Wykonawców o wyrażenie zgody na przedłużenie tego terminu o oznaczony okres, nie dłuższy jednak niż o 60 dni.</w:t>
      </w:r>
    </w:p>
    <w:p>
      <w:pPr>
        <w:pStyle w:val="Normal"/>
        <w:widowControl w:val="false"/>
        <w:numPr>
          <w:ilvl w:val="0"/>
          <w:numId w:val="0"/>
        </w:numPr>
        <w:spacing w:lineRule="auto" w:line="276"/>
        <w:ind w:left="720" w:hanging="0"/>
        <w:jc w:val="both"/>
        <w:outlineLvl w:val="3"/>
        <w:rPr>
          <w:rFonts w:ascii="Cambria" w:hAnsi="Cambria" w:cs="Arial"/>
          <w:bCs/>
        </w:rPr>
      </w:pPr>
      <w:r>
        <w:rPr>
          <w:rFonts w:cs="Arial" w:ascii="Cambria" w:hAnsi="Cambria"/>
          <w:bCs/>
        </w:rPr>
      </w:r>
    </w:p>
    <w:tbl>
      <w:tblPr>
        <w:tblW w:w="9060" w:type="dxa"/>
        <w:jc w:val="center"/>
        <w:tblInd w:w="0" w:type="dxa"/>
        <w:tblCellMar>
          <w:top w:w="0" w:type="dxa"/>
          <w:left w:w="108" w:type="dxa"/>
          <w:bottom w:w="0" w:type="dxa"/>
          <w:right w:w="108" w:type="dxa"/>
        </w:tblCellMar>
        <w:tblLook w:firstRow="1" w:noVBand="1" w:lastRow="0" w:firstColumn="1" w:lastColumn="0" w:noHBand="0" w:val="04a0"/>
      </w:tblPr>
      <w:tblGrid>
        <w:gridCol w:w="9060"/>
      </w:tblGrid>
      <w:tr>
        <w:trPr/>
        <w:tc>
          <w:tcPr>
            <w:tcW w:w="9060" w:type="dxa"/>
            <w:tcBorders>
              <w:top w:val="single" w:sz="4" w:space="0" w:color="00000A"/>
              <w:bottom w:val="single" w:sz="4" w:space="0" w:color="00000A"/>
            </w:tcBorders>
            <w:shd w:color="auto" w:fill="auto" w:val="clear"/>
          </w:tcPr>
          <w:p>
            <w:pPr>
              <w:pStyle w:val="Normal"/>
              <w:spacing w:lineRule="auto" w:line="276" w:before="0" w:after="0"/>
              <w:contextualSpacing/>
              <w:jc w:val="center"/>
              <w:textAlignment w:val="baseline"/>
              <w:rPr>
                <w:rFonts w:ascii="Cambria" w:hAnsi="Cambria"/>
                <w:color w:val="000000" w:themeColor="text1"/>
                <w:sz w:val="26"/>
                <w:szCs w:val="26"/>
              </w:rPr>
            </w:pPr>
            <w:r>
              <w:rPr>
                <w:rFonts w:ascii="Cambria" w:hAnsi="Cambria"/>
                <w:color w:val="000000" w:themeColor="text1"/>
                <w:sz w:val="26"/>
                <w:szCs w:val="26"/>
              </w:rPr>
              <w:t>Rozdział 10</w:t>
            </w:r>
          </w:p>
          <w:p>
            <w:pPr>
              <w:pStyle w:val="Normal"/>
              <w:spacing w:lineRule="auto" w:line="276" w:before="0" w:after="0"/>
              <w:contextualSpacing/>
              <w:jc w:val="center"/>
              <w:textAlignment w:val="baseline"/>
              <w:rPr>
                <w:rFonts w:ascii="Cambria" w:hAnsi="Cambria"/>
                <w:color w:val="000000" w:themeColor="text1"/>
              </w:rPr>
            </w:pPr>
            <w:r>
              <w:rPr>
                <w:rFonts w:ascii="Cambria" w:hAnsi="Cambria"/>
                <w:b/>
                <w:color w:val="000000" w:themeColor="text1"/>
                <w:sz w:val="26"/>
                <w:szCs w:val="26"/>
              </w:rPr>
              <w:t>OPIS SPOSOBU OBLICZENIA CENY OFERTY</w:t>
            </w:r>
          </w:p>
        </w:tc>
      </w:tr>
    </w:tbl>
    <w:p>
      <w:pPr>
        <w:pStyle w:val="ListParagraph"/>
        <w:widowControl w:val="false"/>
        <w:numPr>
          <w:ilvl w:val="0"/>
          <w:numId w:val="6"/>
        </w:numPr>
        <w:spacing w:lineRule="auto" w:line="276" w:before="0" w:after="0"/>
        <w:contextualSpacing/>
        <w:outlineLvl w:val="3"/>
        <w:rPr>
          <w:rFonts w:ascii="Cambria" w:hAnsi="Cambria" w:eastAsia="Times New Roman" w:cs="Arial"/>
          <w:bCs/>
          <w:vanish/>
          <w:color w:val="000000" w:themeColor="text1"/>
          <w:sz w:val="24"/>
          <w:szCs w:val="24"/>
          <w:lang w:eastAsia="pl-PL"/>
        </w:rPr>
      </w:pPr>
      <w:r>
        <w:rPr>
          <w:rFonts w:eastAsia="Times New Roman" w:cs="Arial" w:ascii="Cambria" w:hAnsi="Cambria"/>
          <w:bCs/>
          <w:vanish/>
          <w:color w:val="000000" w:themeColor="text1"/>
          <w:sz w:val="24"/>
          <w:szCs w:val="24"/>
          <w:lang w:eastAsia="pl-PL"/>
        </w:rPr>
      </w:r>
    </w:p>
    <w:p>
      <w:pPr>
        <w:pStyle w:val="ListParagraph"/>
        <w:widowControl w:val="false"/>
        <w:numPr>
          <w:ilvl w:val="0"/>
          <w:numId w:val="6"/>
        </w:numPr>
        <w:spacing w:lineRule="auto" w:line="276" w:before="0" w:after="0"/>
        <w:contextualSpacing/>
        <w:outlineLvl w:val="3"/>
        <w:rPr>
          <w:rFonts w:ascii="Cambria" w:hAnsi="Cambria" w:eastAsia="Times New Roman" w:cs="Arial"/>
          <w:bCs/>
          <w:vanish/>
          <w:color w:val="000000" w:themeColor="text1"/>
          <w:sz w:val="24"/>
          <w:szCs w:val="24"/>
          <w:lang w:eastAsia="pl-PL"/>
        </w:rPr>
      </w:pPr>
      <w:r>
        <w:rPr>
          <w:rFonts w:eastAsia="Times New Roman" w:cs="Arial" w:ascii="Cambria" w:hAnsi="Cambria"/>
          <w:bCs/>
          <w:vanish/>
          <w:color w:val="000000" w:themeColor="text1"/>
          <w:sz w:val="24"/>
          <w:szCs w:val="24"/>
          <w:lang w:eastAsia="pl-PL"/>
        </w:rPr>
      </w:r>
    </w:p>
    <w:p>
      <w:pPr>
        <w:pStyle w:val="Normal"/>
        <w:spacing w:lineRule="auto" w:line="276"/>
        <w:ind w:left="340" w:hanging="0"/>
        <w:rPr>
          <w:rFonts w:ascii="Cambria" w:hAnsi="Cambria" w:cs="Arial"/>
          <w:bCs/>
          <w:color w:val="000000" w:themeColor="text1"/>
        </w:rPr>
      </w:pPr>
      <w:r>
        <w:rPr>
          <w:rFonts w:cs="Arial" w:ascii="Cambria" w:hAnsi="Cambria"/>
          <w:bCs/>
          <w:color w:val="000000" w:themeColor="text1"/>
        </w:rPr>
      </w:r>
    </w:p>
    <w:p>
      <w:pPr>
        <w:pStyle w:val="ListParagraph"/>
        <w:widowControl w:val="false"/>
        <w:numPr>
          <w:ilvl w:val="1"/>
          <w:numId w:val="31"/>
        </w:numPr>
        <w:spacing w:lineRule="auto" w:line="276"/>
        <w:outlineLvl w:val="3"/>
        <w:rPr>
          <w:rFonts w:ascii="Cambria" w:hAnsi="Cambria" w:cs="Arial"/>
          <w:bCs/>
          <w:color w:val="000000" w:themeColor="text1"/>
          <w:sz w:val="24"/>
          <w:szCs w:val="24"/>
        </w:rPr>
      </w:pPr>
      <w:r>
        <w:rPr>
          <w:rFonts w:cs="Arial" w:ascii="Cambria" w:hAnsi="Cambria"/>
          <w:bCs/>
          <w:color w:val="000000" w:themeColor="text1"/>
          <w:sz w:val="24"/>
          <w:szCs w:val="24"/>
        </w:rPr>
        <w:t xml:space="preserve">Wykonawca w ofercie określi cenę oferty brutto w zł (PLN), która stanowić będzie </w:t>
      </w:r>
      <w:r>
        <w:rPr>
          <w:rFonts w:cs="Arial" w:ascii="Cambria" w:hAnsi="Cambria"/>
          <w:b/>
          <w:bCs/>
          <w:color w:val="000000" w:themeColor="text1"/>
          <w:sz w:val="24"/>
          <w:szCs w:val="24"/>
        </w:rPr>
        <w:t>wynagrodzenie ryczałtowe</w:t>
      </w:r>
      <w:r>
        <w:rPr>
          <w:rFonts w:cs="Arial" w:ascii="Cambria" w:hAnsi="Cambria"/>
          <w:bCs/>
          <w:color w:val="000000" w:themeColor="text1"/>
          <w:sz w:val="24"/>
          <w:szCs w:val="24"/>
        </w:rPr>
        <w:t xml:space="preserve"> za realizację przedmiotu zamówienia. </w:t>
        <w:br/>
        <w:t xml:space="preserve">Cena oferty – jest to kwota wymieniona w Formularzu oferty </w:t>
      </w:r>
      <w:r>
        <w:rPr>
          <w:rFonts w:cs="Arial" w:ascii="Cambria" w:hAnsi="Cambria"/>
          <w:b/>
          <w:bCs/>
          <w:color w:val="000000" w:themeColor="text1"/>
          <w:sz w:val="24"/>
          <w:szCs w:val="24"/>
        </w:rPr>
        <w:t>(Załącznik nr 3 SIWZ)</w:t>
      </w:r>
      <w:r>
        <w:rPr>
          <w:rFonts w:cs="Arial" w:ascii="Cambria" w:hAnsi="Cambria"/>
          <w:bCs/>
          <w:color w:val="000000" w:themeColor="text1"/>
          <w:sz w:val="24"/>
          <w:szCs w:val="24"/>
        </w:rPr>
        <w:t xml:space="preserve">, którą należy podać w zapisie liczbowym i słownie z dokładnością do grosza (do dwóch miejsc po przecinku). </w:t>
      </w:r>
    </w:p>
    <w:p>
      <w:pPr>
        <w:pStyle w:val="ListParagraph"/>
        <w:widowControl w:val="false"/>
        <w:numPr>
          <w:ilvl w:val="1"/>
          <w:numId w:val="31"/>
        </w:numPr>
        <w:spacing w:lineRule="auto" w:line="276"/>
        <w:outlineLvl w:val="3"/>
        <w:rPr>
          <w:rFonts w:ascii="Cambria" w:hAnsi="Cambria" w:eastAsia="TimesNewRoman" w:cs="Arial"/>
          <w:color w:val="000000" w:themeColor="text1"/>
          <w:sz w:val="24"/>
          <w:szCs w:val="24"/>
        </w:rPr>
      </w:pPr>
      <w:r>
        <w:rPr>
          <w:rFonts w:eastAsia="TimesNewRoman" w:cs="Arial" w:ascii="Cambria" w:hAnsi="Cambria"/>
          <w:color w:val="000000" w:themeColor="text1"/>
          <w:sz w:val="24"/>
          <w:szCs w:val="24"/>
        </w:rPr>
        <w:t>Wykonawca musi uwzględnić w cenie oferty wszelkie koszty niezbędne dla prawidłowego i pełnego wykonania zamówienia oraz wszelkie opłaty i podatki wynikające z obowiązujących przepisów.</w:t>
      </w:r>
    </w:p>
    <w:p>
      <w:pPr>
        <w:pStyle w:val="Normal"/>
        <w:widowControl w:val="false"/>
        <w:numPr>
          <w:ilvl w:val="1"/>
          <w:numId w:val="31"/>
        </w:numPr>
        <w:spacing w:lineRule="auto" w:line="276"/>
        <w:ind w:left="709" w:hanging="720"/>
        <w:jc w:val="both"/>
        <w:outlineLvl w:val="3"/>
        <w:rPr>
          <w:rFonts w:ascii="Cambria" w:hAnsi="Cambria" w:eastAsia="TimesNewRoman" w:cs="Arial"/>
          <w:color w:val="000000" w:themeColor="text1"/>
        </w:rPr>
      </w:pPr>
      <w:r>
        <w:rPr>
          <w:rFonts w:cs="Arial" w:ascii="Cambria" w:hAnsi="Cambria"/>
          <w:bCs/>
          <w:color w:val="000000" w:themeColor="text1"/>
        </w:rPr>
        <w:t xml:space="preserve">Cena </w:t>
      </w:r>
      <w:r>
        <w:rPr>
          <w:rFonts w:eastAsia="TimesNewRoman" w:cs="Arial" w:ascii="Cambria" w:hAnsi="Cambria"/>
          <w:color w:val="000000" w:themeColor="text1"/>
        </w:rPr>
        <w:t xml:space="preserve">oferty powinna być obliczana z uwzględnieniem z art. 91 ust. 3a ustawy Pzp Jeżeli złożono ofertę, której wybór prowadziłby do powstania u Zamawiającego obowiązku podatkowego zgodnie z przepisami o podatku od towarów i usług </w:t>
      </w:r>
      <w:r>
        <w:rPr>
          <w:rFonts w:eastAsia="TimesNewRoman" w:cs="Arial" w:ascii="Cambria" w:hAnsi="Cambria"/>
          <w:b/>
          <w:color w:val="000000" w:themeColor="text1"/>
        </w:rPr>
        <w:t xml:space="preserve">Wykonawca nie dolicza podatku VAT do ceny ofertowej i w formularzu ofertowym w rubryce podatek VAT – wskazuje zapis </w:t>
      </w:r>
      <w:r>
        <w:rPr>
          <w:rFonts w:eastAsia="TimesNewRoman" w:cs="Arial" w:ascii="Cambria" w:hAnsi="Cambria"/>
          <w:b/>
          <w:i/>
          <w:color w:val="000000" w:themeColor="text1"/>
        </w:rPr>
        <w:t>„obowiązek podatkowy po stronie Zamawiającego”</w:t>
      </w:r>
      <w:r>
        <w:rPr>
          <w:rFonts w:eastAsia="TimesNewRoman" w:cs="Arial" w:ascii="Cambria" w:hAnsi="Cambria"/>
          <w:color w:val="000000" w:themeColor="text1"/>
        </w:rPr>
        <w:t xml:space="preserve">, Zamawiający w celu oceny takiej oferty dolicza do przedstawionej w niej ceny podatek od towarów i usług, który miałby obowiązek rozliczyć zgodnie z tymi przepisami. </w:t>
      </w:r>
      <w:r>
        <w:rPr>
          <w:rFonts w:eastAsia="TimesNewRoman" w:cs="Arial" w:ascii="Cambria" w:hAnsi="Cambria"/>
          <w:b/>
          <w:color w:val="000000" w:themeColor="text1"/>
        </w:rPr>
        <w:t xml:space="preserve">Wykonawca, składając ofertę, informuje Zamawiającego, czy wybór oferty będzie prowadzić do powstania u Zamawiającego obowiązku podatkowego, wskazując nazwę (rodzaj) towaru lub usługi, których dostawa lub świadczenie będzie prowadzić </w:t>
        <w:br/>
        <w:t>do jego powstania, oraz wskazując ich wartość bez kwoty podatku</w:t>
      </w:r>
      <w:r>
        <w:rPr>
          <w:rFonts w:eastAsia="TimesNewRoman" w:cs="Arial" w:ascii="Cambria" w:hAnsi="Cambria"/>
          <w:color w:val="000000" w:themeColor="text1"/>
        </w:rPr>
        <w:t xml:space="preserve">.  </w:t>
      </w:r>
    </w:p>
    <w:p>
      <w:pPr>
        <w:pStyle w:val="Normal"/>
        <w:widowControl w:val="false"/>
        <w:numPr>
          <w:ilvl w:val="1"/>
          <w:numId w:val="31"/>
        </w:numPr>
        <w:spacing w:lineRule="auto" w:line="276"/>
        <w:ind w:left="709" w:hanging="720"/>
        <w:jc w:val="both"/>
        <w:outlineLvl w:val="3"/>
        <w:rPr>
          <w:rFonts w:ascii="Cambria" w:hAnsi="Cambria" w:eastAsia="TimesNewRoman" w:cs="Arial"/>
          <w:b/>
          <w:b/>
          <w:color w:val="000000" w:themeColor="text1"/>
        </w:rPr>
      </w:pPr>
      <w:r>
        <w:rPr>
          <w:rFonts w:eastAsia="TimesNewRoman" w:cs="Arial" w:ascii="Cambria" w:hAnsi="Cambria"/>
          <w:b/>
          <w:color w:val="000000" w:themeColor="text1"/>
        </w:rPr>
        <w:t>Dla porównania i oceny ofert Zamawiający przyjmie całkowitą cenę brutto jaką poniesie na realizację przedmiotu zamówienia.</w:t>
      </w:r>
    </w:p>
    <w:p>
      <w:pPr>
        <w:pStyle w:val="ListParagraph"/>
        <w:widowControl w:val="false"/>
        <w:numPr>
          <w:ilvl w:val="1"/>
          <w:numId w:val="31"/>
        </w:numPr>
        <w:tabs>
          <w:tab w:val="clear" w:pos="708"/>
          <w:tab w:val="left" w:pos="993" w:leader="none"/>
        </w:tabs>
        <w:spacing w:lineRule="auto" w:line="276" w:before="0" w:after="0"/>
        <w:contextualSpacing/>
        <w:rPr>
          <w:rFonts w:ascii="Cambria" w:hAnsi="Cambria" w:cs="Arial"/>
          <w:bCs/>
          <w:color w:val="000000" w:themeColor="text1"/>
          <w:sz w:val="24"/>
          <w:szCs w:val="24"/>
        </w:rPr>
      </w:pPr>
      <w:r>
        <w:rPr>
          <w:rFonts w:cs="Arial" w:ascii="Cambria" w:hAnsi="Cambria"/>
          <w:bCs/>
          <w:color w:val="000000" w:themeColor="text1"/>
          <w:sz w:val="24"/>
          <w:szCs w:val="24"/>
        </w:rPr>
        <w:t>Rozliczenia między Zamawiającym a wykonawcą będą prowadzone w PLN.</w:t>
      </w:r>
    </w:p>
    <w:p>
      <w:pPr>
        <w:pStyle w:val="ListParagraph"/>
        <w:widowControl w:val="false"/>
        <w:numPr>
          <w:ilvl w:val="1"/>
          <w:numId w:val="31"/>
        </w:numPr>
        <w:tabs>
          <w:tab w:val="clear" w:pos="708"/>
          <w:tab w:val="left" w:pos="993" w:leader="none"/>
        </w:tabs>
        <w:spacing w:lineRule="auto" w:line="276" w:before="0" w:after="0"/>
        <w:contextualSpacing/>
        <w:rPr>
          <w:rFonts w:ascii="Cambria" w:hAnsi="Cambria" w:cs="Arial"/>
          <w:b/>
          <w:b/>
          <w:bCs/>
          <w:color w:val="000000" w:themeColor="text1"/>
          <w:sz w:val="24"/>
          <w:szCs w:val="24"/>
        </w:rPr>
      </w:pPr>
      <w:r>
        <w:rPr>
          <w:rFonts w:cs="Arial" w:ascii="Cambria" w:hAnsi="Cambria"/>
          <w:color w:val="000000" w:themeColor="text1"/>
          <w:sz w:val="24"/>
          <w:szCs w:val="24"/>
        </w:rPr>
        <w:t xml:space="preserve">Wynagrodzenie będzie płatne zgodnie z Projektem umowy </w:t>
      </w:r>
      <w:r>
        <w:rPr>
          <w:rFonts w:cs="Arial" w:ascii="Cambria" w:hAnsi="Cambria"/>
          <w:b/>
          <w:color w:val="000000" w:themeColor="text1"/>
          <w:sz w:val="24"/>
          <w:szCs w:val="24"/>
        </w:rPr>
        <w:t>Załącznik Nr 2 do SIWZ</w:t>
      </w:r>
      <w:r>
        <w:rPr>
          <w:rFonts w:cs="Arial" w:ascii="Cambria" w:hAnsi="Cambria"/>
          <w:b/>
          <w:bCs/>
          <w:color w:val="000000" w:themeColor="text1"/>
          <w:sz w:val="24"/>
          <w:szCs w:val="24"/>
        </w:rPr>
        <w:t>.</w:t>
      </w:r>
    </w:p>
    <w:p>
      <w:pPr>
        <w:pStyle w:val="ListParagraph"/>
        <w:widowControl w:val="false"/>
        <w:tabs>
          <w:tab w:val="clear" w:pos="708"/>
          <w:tab w:val="left" w:pos="993" w:leader="none"/>
        </w:tabs>
        <w:spacing w:lineRule="auto" w:line="276" w:before="0" w:after="0"/>
        <w:contextualSpacing/>
        <w:rPr>
          <w:rFonts w:ascii="Cambria" w:hAnsi="Cambria" w:cs="Arial"/>
          <w:b/>
          <w:b/>
          <w:bCs/>
          <w:color w:val="000000" w:themeColor="text1"/>
          <w:sz w:val="24"/>
          <w:szCs w:val="24"/>
        </w:rPr>
      </w:pPr>
      <w:r>
        <w:rPr>
          <w:rFonts w:cs="Arial" w:ascii="Cambria" w:hAnsi="Cambria"/>
          <w:b/>
          <w:bCs/>
          <w:color w:val="000000" w:themeColor="text1"/>
          <w:sz w:val="24"/>
          <w:szCs w:val="24"/>
        </w:rPr>
      </w:r>
    </w:p>
    <w:tbl>
      <w:tblPr>
        <w:tblW w:w="9060" w:type="dxa"/>
        <w:jc w:val="center"/>
        <w:tblInd w:w="0" w:type="dxa"/>
        <w:tblCellMar>
          <w:top w:w="0" w:type="dxa"/>
          <w:left w:w="108" w:type="dxa"/>
          <w:bottom w:w="0" w:type="dxa"/>
          <w:right w:w="108" w:type="dxa"/>
        </w:tblCellMar>
        <w:tblLook w:firstRow="1" w:noVBand="1" w:lastRow="0" w:firstColumn="1" w:lastColumn="0" w:noHBand="0" w:val="04a0"/>
      </w:tblPr>
      <w:tblGrid>
        <w:gridCol w:w="9060"/>
      </w:tblGrid>
      <w:tr>
        <w:trPr/>
        <w:tc>
          <w:tcPr>
            <w:tcW w:w="9060" w:type="dxa"/>
            <w:tcBorders>
              <w:top w:val="single" w:sz="4" w:space="0" w:color="00000A"/>
              <w:bottom w:val="single" w:sz="4" w:space="0" w:color="00000A"/>
            </w:tcBorders>
            <w:shd w:color="auto" w:fill="auto" w:val="clear"/>
          </w:tcPr>
          <w:p>
            <w:pPr>
              <w:pStyle w:val="Normal"/>
              <w:spacing w:lineRule="auto" w:line="276" w:before="0" w:after="0"/>
              <w:contextualSpacing/>
              <w:jc w:val="center"/>
              <w:textAlignment w:val="baseline"/>
              <w:rPr>
                <w:rFonts w:ascii="Cambria" w:hAnsi="Cambria"/>
                <w:color w:val="000000" w:themeColor="text1"/>
                <w:sz w:val="26"/>
                <w:szCs w:val="26"/>
              </w:rPr>
            </w:pPr>
            <w:r>
              <w:rPr>
                <w:rFonts w:ascii="Cambria" w:hAnsi="Cambria"/>
                <w:color w:val="000000" w:themeColor="text1"/>
                <w:sz w:val="26"/>
                <w:szCs w:val="26"/>
              </w:rPr>
              <w:t>Rozdział 11</w:t>
            </w:r>
          </w:p>
          <w:p>
            <w:pPr>
              <w:pStyle w:val="Normal"/>
              <w:spacing w:lineRule="auto" w:line="276" w:before="0" w:after="0"/>
              <w:contextualSpacing/>
              <w:jc w:val="center"/>
              <w:textAlignment w:val="baseline"/>
              <w:rPr>
                <w:rFonts w:ascii="Cambria" w:hAnsi="Cambria"/>
                <w:color w:val="000000" w:themeColor="text1"/>
              </w:rPr>
            </w:pPr>
            <w:r>
              <w:rPr>
                <w:rFonts w:ascii="Cambria" w:hAnsi="Cambria"/>
                <w:b/>
                <w:color w:val="000000" w:themeColor="text1"/>
                <w:sz w:val="26"/>
                <w:szCs w:val="26"/>
              </w:rPr>
              <w:t>BADANIE OFERT</w:t>
            </w:r>
          </w:p>
        </w:tc>
      </w:tr>
    </w:tbl>
    <w:p>
      <w:pPr>
        <w:pStyle w:val="ListParagraph"/>
        <w:widowControl w:val="false"/>
        <w:numPr>
          <w:ilvl w:val="0"/>
          <w:numId w:val="29"/>
        </w:numPr>
        <w:spacing w:lineRule="auto" w:line="276" w:before="0" w:after="0"/>
        <w:contextualSpacing/>
        <w:outlineLvl w:val="3"/>
        <w:rPr>
          <w:rFonts w:ascii="Cambria" w:hAnsi="Cambria" w:eastAsia="Times New Roman" w:cs="Arial"/>
          <w:bCs/>
          <w:vanish/>
          <w:color w:val="000000" w:themeColor="text1"/>
          <w:sz w:val="24"/>
          <w:szCs w:val="24"/>
          <w:lang w:eastAsia="pl-PL"/>
        </w:rPr>
      </w:pPr>
      <w:r>
        <w:rPr>
          <w:rFonts w:eastAsia="Times New Roman" w:cs="Arial" w:ascii="Cambria" w:hAnsi="Cambria"/>
          <w:bCs/>
          <w:vanish/>
          <w:color w:val="000000" w:themeColor="text1"/>
          <w:sz w:val="24"/>
          <w:szCs w:val="24"/>
          <w:lang w:eastAsia="pl-PL"/>
        </w:rPr>
      </w:r>
    </w:p>
    <w:p>
      <w:pPr>
        <w:pStyle w:val="ListParagraph"/>
        <w:widowControl w:val="false"/>
        <w:numPr>
          <w:ilvl w:val="0"/>
          <w:numId w:val="29"/>
        </w:numPr>
        <w:spacing w:lineRule="auto" w:line="276" w:before="0" w:after="0"/>
        <w:contextualSpacing/>
        <w:outlineLvl w:val="3"/>
        <w:rPr>
          <w:rFonts w:ascii="Cambria" w:hAnsi="Cambria" w:eastAsia="Times New Roman" w:cs="Arial"/>
          <w:bCs/>
          <w:vanish/>
          <w:color w:val="000000" w:themeColor="text1"/>
          <w:sz w:val="24"/>
          <w:szCs w:val="24"/>
          <w:lang w:eastAsia="pl-PL"/>
        </w:rPr>
      </w:pPr>
      <w:r>
        <w:rPr>
          <w:rFonts w:eastAsia="Times New Roman" w:cs="Arial" w:ascii="Cambria" w:hAnsi="Cambria"/>
          <w:bCs/>
          <w:vanish/>
          <w:color w:val="000000" w:themeColor="text1"/>
          <w:sz w:val="24"/>
          <w:szCs w:val="24"/>
          <w:lang w:eastAsia="pl-PL"/>
        </w:rPr>
      </w:r>
    </w:p>
    <w:p>
      <w:pPr>
        <w:pStyle w:val="Normal"/>
        <w:spacing w:lineRule="auto" w:line="276"/>
        <w:ind w:left="340" w:hanging="0"/>
        <w:rPr>
          <w:rFonts w:ascii="Cambria" w:hAnsi="Cambria" w:cs="Arial"/>
          <w:bCs/>
          <w:color w:val="000000" w:themeColor="text1"/>
        </w:rPr>
      </w:pPr>
      <w:r>
        <w:rPr>
          <w:rFonts w:cs="Arial" w:ascii="Cambria" w:hAnsi="Cambria"/>
          <w:bCs/>
          <w:color w:val="000000" w:themeColor="text1"/>
        </w:rPr>
      </w:r>
    </w:p>
    <w:p>
      <w:pPr>
        <w:pStyle w:val="ListParagraph"/>
        <w:widowControl w:val="false"/>
        <w:numPr>
          <w:ilvl w:val="0"/>
          <w:numId w:val="31"/>
        </w:numPr>
        <w:spacing w:lineRule="auto" w:line="276" w:before="0" w:after="0"/>
        <w:contextualSpacing/>
        <w:outlineLvl w:val="3"/>
        <w:rPr>
          <w:rFonts w:ascii="Cambria" w:hAnsi="Cambria" w:eastAsia="Times New Roman" w:cs="Arial"/>
          <w:bCs/>
          <w:vanish/>
          <w:color w:val="000000" w:themeColor="text1"/>
          <w:sz w:val="24"/>
          <w:szCs w:val="24"/>
          <w:lang w:eastAsia="pl-PL"/>
        </w:rPr>
      </w:pPr>
      <w:r>
        <w:rPr>
          <w:rFonts w:eastAsia="Times New Roman" w:cs="Arial" w:ascii="Cambria" w:hAnsi="Cambria"/>
          <w:bCs/>
          <w:vanish/>
          <w:color w:val="000000" w:themeColor="text1"/>
          <w:sz w:val="24"/>
          <w:szCs w:val="24"/>
          <w:lang w:eastAsia="pl-PL"/>
        </w:rPr>
      </w:r>
    </w:p>
    <w:p>
      <w:pPr>
        <w:pStyle w:val="Normal"/>
        <w:widowControl w:val="false"/>
        <w:numPr>
          <w:ilvl w:val="1"/>
          <w:numId w:val="31"/>
        </w:numPr>
        <w:spacing w:lineRule="auto" w:line="276"/>
        <w:jc w:val="both"/>
        <w:outlineLvl w:val="3"/>
        <w:rPr>
          <w:rFonts w:ascii="Cambria" w:hAnsi="Cambria" w:cs="Arial"/>
          <w:bCs/>
          <w:color w:val="000000" w:themeColor="text1"/>
        </w:rPr>
      </w:pPr>
      <w:r>
        <w:rPr>
          <w:rFonts w:cs="Arial" w:ascii="Cambria" w:hAnsi="Cambria"/>
          <w:bCs/>
          <w:color w:val="000000" w:themeColor="text1"/>
        </w:rPr>
        <w:t>W toku badania i oceny ofert Zamawiający może żądać od Wykonawców wyjaśnień dotyczących treści złożonych ofert.</w:t>
      </w:r>
    </w:p>
    <w:p>
      <w:pPr>
        <w:pStyle w:val="Normal"/>
        <w:widowControl w:val="false"/>
        <w:numPr>
          <w:ilvl w:val="1"/>
          <w:numId w:val="31"/>
        </w:numPr>
        <w:spacing w:lineRule="auto" w:line="276"/>
        <w:jc w:val="both"/>
        <w:outlineLvl w:val="3"/>
        <w:rPr>
          <w:rFonts w:ascii="Cambria" w:hAnsi="Cambria" w:cs="Arial"/>
          <w:bCs/>
          <w:color w:val="000000" w:themeColor="text1"/>
        </w:rPr>
      </w:pPr>
      <w:r>
        <w:rPr>
          <w:rFonts w:cs="Arial" w:ascii="Cambria" w:hAnsi="Cambria"/>
          <w:bCs/>
          <w:color w:val="000000" w:themeColor="text1"/>
        </w:rPr>
        <w:t>Jeżeli zaoferowana cena, lub jej istotne części składowe, wydadzą się rażąco niskie w stosunku do przedmiotu zamówienia i wzbudzą wątpliwości Zamawiającego co do możliwości wykonania przedmiotu zamówienia zgodnie z wymaganiami określonymi przez Zamawiającego lub wynikającymi z odrębnych przepisów oraz w przypadkach określonych w art. 90 ust. 1a ustawy Pzp, Zamawiający zwróci się o udzielenie wyjaśnień, w tym złożenie dowodów, dotyczących wyliczenia ceny, w szczególności w zakresie wskazanym w art. 90 ust. 1 pkt. 1-5 ustawy.</w:t>
      </w:r>
    </w:p>
    <w:p>
      <w:pPr>
        <w:pStyle w:val="Normal"/>
        <w:widowControl w:val="false"/>
        <w:numPr>
          <w:ilvl w:val="0"/>
          <w:numId w:val="0"/>
        </w:numPr>
        <w:spacing w:lineRule="auto" w:line="276"/>
        <w:ind w:left="720" w:hanging="0"/>
        <w:jc w:val="both"/>
        <w:outlineLvl w:val="3"/>
        <w:rPr>
          <w:rFonts w:ascii="Cambria" w:hAnsi="Cambria" w:cs="Arial"/>
          <w:b/>
          <w:b/>
          <w:bCs/>
          <w:i/>
          <w:i/>
          <w:color w:val="000000" w:themeColor="text1"/>
          <w:u w:val="single"/>
        </w:rPr>
      </w:pPr>
      <w:r>
        <w:rPr>
          <w:rFonts w:cs="Arial" w:ascii="Cambria" w:hAnsi="Cambria"/>
          <w:b/>
          <w:bCs/>
          <w:i/>
          <w:color w:val="000000" w:themeColor="text1"/>
          <w:u w:val="single"/>
        </w:rPr>
        <w:t>Obowiązek wykazania, że oferta nie zawiera rażąco niskiej ceny, spoczywa na Wykonawcy.</w:t>
      </w:r>
    </w:p>
    <w:p>
      <w:pPr>
        <w:pStyle w:val="Normal"/>
        <w:widowControl w:val="false"/>
        <w:numPr>
          <w:ilvl w:val="1"/>
          <w:numId w:val="31"/>
        </w:numPr>
        <w:spacing w:lineRule="auto" w:line="276"/>
        <w:jc w:val="both"/>
        <w:outlineLvl w:val="3"/>
        <w:rPr>
          <w:rFonts w:ascii="Cambria" w:hAnsi="Cambria" w:cs="Arial"/>
          <w:bCs/>
          <w:color w:val="000000" w:themeColor="text1"/>
        </w:rPr>
      </w:pPr>
      <w:r>
        <w:rPr>
          <w:rFonts w:cs="Arial" w:ascii="Cambria" w:hAnsi="Cambria"/>
          <w:bCs/>
          <w:color w:val="000000" w:themeColor="text1"/>
        </w:rPr>
        <w:t>Zamawiający poprawi w ofercie:</w:t>
      </w:r>
    </w:p>
    <w:p>
      <w:pPr>
        <w:pStyle w:val="ListParagraph"/>
        <w:numPr>
          <w:ilvl w:val="0"/>
          <w:numId w:val="12"/>
        </w:numPr>
        <w:spacing w:lineRule="auto" w:line="276" w:before="0" w:after="0"/>
        <w:ind w:left="720" w:hanging="351"/>
        <w:contextualSpacing/>
        <w:rPr>
          <w:rFonts w:ascii="Cambria" w:hAnsi="Cambria" w:cs="Arial"/>
          <w:bCs/>
          <w:color w:val="000000" w:themeColor="text1"/>
          <w:sz w:val="24"/>
          <w:szCs w:val="24"/>
        </w:rPr>
      </w:pPr>
      <w:r>
        <w:rPr>
          <w:rFonts w:cs="Arial" w:ascii="Cambria" w:hAnsi="Cambria"/>
          <w:bCs/>
          <w:color w:val="000000" w:themeColor="text1"/>
          <w:sz w:val="24"/>
          <w:szCs w:val="24"/>
        </w:rPr>
        <w:t>oczywiste omyłki pisarskie,</w:t>
      </w:r>
    </w:p>
    <w:p>
      <w:pPr>
        <w:pStyle w:val="ListParagraph"/>
        <w:numPr>
          <w:ilvl w:val="0"/>
          <w:numId w:val="12"/>
        </w:numPr>
        <w:spacing w:lineRule="auto" w:line="276" w:before="0" w:after="0"/>
        <w:ind w:left="720" w:hanging="351"/>
        <w:contextualSpacing/>
        <w:rPr>
          <w:rFonts w:ascii="Cambria" w:hAnsi="Cambria" w:cs="Arial"/>
          <w:bCs/>
          <w:color w:val="000000" w:themeColor="text1"/>
          <w:sz w:val="24"/>
          <w:szCs w:val="24"/>
        </w:rPr>
      </w:pPr>
      <w:r>
        <w:rPr>
          <w:rFonts w:cs="Arial" w:ascii="Cambria" w:hAnsi="Cambria"/>
          <w:bCs/>
          <w:color w:val="000000" w:themeColor="text1"/>
          <w:sz w:val="24"/>
          <w:szCs w:val="24"/>
        </w:rPr>
        <w:t>oczywiste omyłki rachunkowe, z uwzględnieniem konsekwencji rachunkowych dokonanych poprawek,</w:t>
      </w:r>
    </w:p>
    <w:p>
      <w:pPr>
        <w:pStyle w:val="ListParagraph"/>
        <w:numPr>
          <w:ilvl w:val="0"/>
          <w:numId w:val="12"/>
        </w:numPr>
        <w:spacing w:lineRule="auto" w:line="276" w:before="0" w:after="0"/>
        <w:ind w:left="720" w:hanging="351"/>
        <w:contextualSpacing/>
        <w:rPr>
          <w:rFonts w:ascii="Cambria" w:hAnsi="Cambria" w:cs="Arial"/>
          <w:bCs/>
          <w:color w:val="000000" w:themeColor="text1"/>
          <w:sz w:val="24"/>
          <w:szCs w:val="24"/>
        </w:rPr>
      </w:pPr>
      <w:r>
        <w:rPr>
          <w:rFonts w:cs="Arial" w:ascii="Cambria" w:hAnsi="Cambria"/>
          <w:bCs/>
          <w:color w:val="000000" w:themeColor="text1"/>
          <w:sz w:val="24"/>
          <w:szCs w:val="24"/>
        </w:rPr>
        <w:t>inne omyłki polegające na niezgodności oferty z SIWZ, niepowodujące istotnych zmian w treści oferty,</w:t>
      </w:r>
    </w:p>
    <w:p>
      <w:pPr>
        <w:pStyle w:val="Normal"/>
        <w:spacing w:lineRule="auto" w:line="276"/>
        <w:ind w:left="340" w:hanging="0"/>
        <w:jc w:val="both"/>
        <w:rPr>
          <w:rFonts w:ascii="Cambria" w:hAnsi="Cambria" w:cs="Arial"/>
          <w:bCs/>
          <w:i/>
          <w:i/>
          <w:color w:val="000000" w:themeColor="text1"/>
        </w:rPr>
      </w:pPr>
      <w:r>
        <w:rPr>
          <w:rFonts w:cs="Arial" w:ascii="Cambria" w:hAnsi="Cambria"/>
          <w:bCs/>
          <w:color w:val="000000" w:themeColor="text1"/>
        </w:rPr>
        <w:tab/>
      </w:r>
      <w:r>
        <w:rPr>
          <w:rFonts w:cs="Arial" w:ascii="Cambria" w:hAnsi="Cambria"/>
          <w:bCs/>
          <w:i/>
          <w:color w:val="000000" w:themeColor="text1"/>
        </w:rPr>
        <w:t xml:space="preserve">niezwłocznie zawiadamiając o tym Wykonawcę, którego oferta została </w:t>
        <w:tab/>
        <w:t>poprawiona.</w:t>
      </w:r>
    </w:p>
    <w:p>
      <w:pPr>
        <w:pStyle w:val="ListParagraph"/>
        <w:numPr>
          <w:ilvl w:val="1"/>
          <w:numId w:val="31"/>
        </w:numPr>
        <w:spacing w:lineRule="auto" w:line="276"/>
        <w:rPr>
          <w:rFonts w:ascii="Cambria" w:hAnsi="Cambria" w:cs="Arial"/>
          <w:b/>
          <w:b/>
          <w:color w:val="000000" w:themeColor="text1"/>
          <w:sz w:val="24"/>
          <w:szCs w:val="24"/>
        </w:rPr>
      </w:pPr>
      <w:r>
        <w:rPr>
          <w:rFonts w:cs="Arial" w:ascii="Cambria" w:hAnsi="Cambria"/>
          <w:b/>
          <w:color w:val="000000" w:themeColor="text1"/>
          <w:sz w:val="24"/>
          <w:szCs w:val="24"/>
        </w:rPr>
        <w:t xml:space="preserve">Zamawiający informuje, iż na podstawie art. 24 aa ustawy </w:t>
      </w:r>
      <w:r>
        <w:rPr>
          <w:rFonts w:cs="Arial" w:ascii="Cambria" w:hAnsi="Cambria"/>
          <w:b/>
          <w:bCs/>
          <w:color w:val="000000" w:themeColor="text1"/>
          <w:sz w:val="24"/>
          <w:szCs w:val="24"/>
        </w:rPr>
        <w:t>Pzp</w:t>
      </w:r>
      <w:r>
        <w:rPr>
          <w:rFonts w:cs="Arial" w:ascii="Cambria" w:hAnsi="Cambria"/>
          <w:b/>
          <w:color w:val="000000" w:themeColor="text1"/>
          <w:sz w:val="24"/>
          <w:szCs w:val="24"/>
        </w:rPr>
        <w:t xml:space="preserve"> może najpierw dokonać oceny ofert, a następnie zbadać czy Wykonawca, którego oferta została oceniona jako najkorzystniejsza, nie podlega wykluczeniu oraz spełnia warunki udziału w postępowaniu. </w:t>
      </w:r>
    </w:p>
    <w:p>
      <w:pPr>
        <w:pStyle w:val="ListParagraph"/>
        <w:spacing w:lineRule="auto" w:line="276"/>
        <w:rPr>
          <w:rFonts w:ascii="Cambria" w:hAnsi="Cambria" w:cs="Arial"/>
          <w:b/>
          <w:b/>
          <w:color w:val="000000" w:themeColor="text1"/>
          <w:sz w:val="24"/>
          <w:szCs w:val="24"/>
        </w:rPr>
      </w:pPr>
      <w:r>
        <w:rPr>
          <w:rFonts w:cs="Arial" w:ascii="Cambria" w:hAnsi="Cambria"/>
          <w:b/>
          <w:color w:val="000000" w:themeColor="text1"/>
          <w:sz w:val="24"/>
          <w:szCs w:val="24"/>
        </w:rPr>
      </w:r>
    </w:p>
    <w:tbl>
      <w:tblPr>
        <w:tblW w:w="9070" w:type="dxa"/>
        <w:jc w:val="center"/>
        <w:tblInd w:w="0" w:type="dxa"/>
        <w:tblCellMar>
          <w:top w:w="0" w:type="dxa"/>
          <w:left w:w="108" w:type="dxa"/>
          <w:bottom w:w="0" w:type="dxa"/>
          <w:right w:w="108" w:type="dxa"/>
        </w:tblCellMar>
        <w:tblLook w:firstRow="1" w:noVBand="1" w:lastRow="0" w:firstColumn="1" w:lastColumn="0" w:noHBand="0" w:val="04a0"/>
      </w:tblPr>
      <w:tblGrid>
        <w:gridCol w:w="9070"/>
      </w:tblGrid>
      <w:tr>
        <w:trPr/>
        <w:tc>
          <w:tcPr>
            <w:tcW w:w="9070" w:type="dxa"/>
            <w:tcBorders>
              <w:top w:val="single" w:sz="4" w:space="0" w:color="00000A"/>
              <w:bottom w:val="single" w:sz="4" w:space="0" w:color="00000A"/>
            </w:tcBorders>
            <w:shd w:color="auto" w:fill="auto" w:val="clear"/>
          </w:tcPr>
          <w:p>
            <w:pPr>
              <w:pStyle w:val="Normal"/>
              <w:spacing w:lineRule="auto" w:line="276" w:before="0" w:after="0"/>
              <w:contextualSpacing/>
              <w:jc w:val="center"/>
              <w:textAlignment w:val="baseline"/>
              <w:rPr>
                <w:rFonts w:ascii="Cambria" w:hAnsi="Cambria"/>
                <w:color w:val="000000" w:themeColor="text1"/>
                <w:sz w:val="26"/>
                <w:szCs w:val="26"/>
              </w:rPr>
            </w:pPr>
            <w:r>
              <w:rPr>
                <w:rFonts w:ascii="Cambria" w:hAnsi="Cambria"/>
                <w:color w:val="000000" w:themeColor="text1"/>
                <w:sz w:val="26"/>
                <w:szCs w:val="26"/>
              </w:rPr>
              <w:t>Rozdział 12</w:t>
            </w:r>
          </w:p>
          <w:p>
            <w:pPr>
              <w:pStyle w:val="Normal"/>
              <w:spacing w:lineRule="auto" w:line="276" w:before="0" w:after="0"/>
              <w:contextualSpacing/>
              <w:jc w:val="center"/>
              <w:textAlignment w:val="baseline"/>
              <w:rPr>
                <w:rFonts w:ascii="Cambria" w:hAnsi="Cambria"/>
                <w:color w:val="000000" w:themeColor="text1"/>
              </w:rPr>
            </w:pPr>
            <w:r>
              <w:rPr>
                <w:rFonts w:ascii="Cambria" w:hAnsi="Cambria"/>
                <w:b/>
                <w:color w:val="000000" w:themeColor="text1"/>
                <w:sz w:val="26"/>
                <w:szCs w:val="26"/>
              </w:rPr>
              <w:t xml:space="preserve">OPIS KRYTERIÓW, KTÓRYMI ZAMAWIAJĄCY BĘDZIE SIĘ KIEROWAŁ </w:t>
              <w:br/>
              <w:t xml:space="preserve">PRZY WYBORZE OFERTY, WRAZ Z PODANIEM WAG </w:t>
              <w:br/>
              <w:t>TYCH KRYTERIÓW I SPOSOBU OCENY OFERT</w:t>
            </w:r>
          </w:p>
        </w:tc>
      </w:tr>
    </w:tbl>
    <w:p>
      <w:pPr>
        <w:pStyle w:val="ListParagraph"/>
        <w:numPr>
          <w:ilvl w:val="0"/>
          <w:numId w:val="5"/>
        </w:numPr>
        <w:tabs>
          <w:tab w:val="clear" w:pos="708"/>
          <w:tab w:val="left" w:pos="1134" w:leader="none"/>
          <w:tab w:val="left" w:pos="1276" w:leader="none"/>
          <w:tab w:val="left" w:pos="1418" w:leader="none"/>
        </w:tabs>
        <w:spacing w:lineRule="auto" w:line="276" w:before="0" w:after="0"/>
        <w:contextualSpacing/>
        <w:rPr>
          <w:rFonts w:ascii="Cambria" w:hAnsi="Cambria"/>
          <w:vanish/>
          <w:color w:val="000000" w:themeColor="text1"/>
          <w:sz w:val="24"/>
          <w:szCs w:val="24"/>
        </w:rPr>
      </w:pPr>
      <w:r>
        <w:rPr>
          <w:rFonts w:ascii="Cambria" w:hAnsi="Cambria"/>
          <w:vanish/>
          <w:color w:val="000000" w:themeColor="text1"/>
          <w:sz w:val="24"/>
          <w:szCs w:val="24"/>
        </w:rPr>
      </w:r>
    </w:p>
    <w:p>
      <w:pPr>
        <w:pStyle w:val="ListParagraph"/>
        <w:numPr>
          <w:ilvl w:val="0"/>
          <w:numId w:val="5"/>
        </w:numPr>
        <w:tabs>
          <w:tab w:val="clear" w:pos="708"/>
          <w:tab w:val="left" w:pos="1134" w:leader="none"/>
          <w:tab w:val="left" w:pos="1276" w:leader="none"/>
          <w:tab w:val="left" w:pos="1418" w:leader="none"/>
        </w:tabs>
        <w:spacing w:lineRule="auto" w:line="276" w:before="0" w:after="0"/>
        <w:contextualSpacing/>
        <w:rPr>
          <w:rFonts w:ascii="Cambria" w:hAnsi="Cambria"/>
          <w:vanish/>
          <w:color w:val="000000" w:themeColor="text1"/>
          <w:sz w:val="24"/>
          <w:szCs w:val="24"/>
        </w:rPr>
      </w:pPr>
      <w:r>
        <w:rPr>
          <w:rFonts w:ascii="Cambria" w:hAnsi="Cambria"/>
          <w:vanish/>
          <w:color w:val="000000" w:themeColor="text1"/>
          <w:sz w:val="24"/>
          <w:szCs w:val="24"/>
        </w:rPr>
      </w:r>
    </w:p>
    <w:p>
      <w:pPr>
        <w:pStyle w:val="ListParagraph"/>
        <w:tabs>
          <w:tab w:val="clear" w:pos="708"/>
          <w:tab w:val="left" w:pos="709" w:leader="none"/>
          <w:tab w:val="left" w:pos="1276" w:leader="none"/>
          <w:tab w:val="left" w:pos="1418" w:leader="none"/>
        </w:tabs>
        <w:spacing w:lineRule="auto" w:line="276" w:before="0" w:after="0"/>
        <w:ind w:left="709" w:hanging="0"/>
        <w:contextualSpacing/>
        <w:rPr>
          <w:rFonts w:ascii="Cambria" w:hAnsi="Cambria"/>
          <w:color w:val="000000" w:themeColor="text1"/>
          <w:sz w:val="24"/>
          <w:szCs w:val="24"/>
        </w:rPr>
      </w:pPr>
      <w:r>
        <w:rPr>
          <w:rFonts w:ascii="Cambria" w:hAnsi="Cambria"/>
          <w:color w:val="000000" w:themeColor="text1"/>
          <w:sz w:val="24"/>
          <w:szCs w:val="24"/>
        </w:rPr>
      </w:r>
    </w:p>
    <w:p>
      <w:pPr>
        <w:pStyle w:val="ListParagraph"/>
        <w:numPr>
          <w:ilvl w:val="1"/>
          <w:numId w:val="5"/>
        </w:numPr>
        <w:tabs>
          <w:tab w:val="clear" w:pos="708"/>
          <w:tab w:val="left" w:pos="709" w:leader="none"/>
          <w:tab w:val="left" w:pos="1276" w:leader="none"/>
          <w:tab w:val="left" w:pos="1418" w:leader="none"/>
        </w:tabs>
        <w:spacing w:lineRule="auto" w:line="276" w:before="0" w:after="0"/>
        <w:ind w:left="709" w:hanging="709"/>
        <w:contextualSpacing/>
        <w:rPr>
          <w:rFonts w:ascii="Cambria" w:hAnsi="Cambria"/>
          <w:color w:val="000000" w:themeColor="text1"/>
          <w:sz w:val="24"/>
          <w:szCs w:val="24"/>
        </w:rPr>
      </w:pPr>
      <w:r>
        <w:rPr>
          <w:rFonts w:ascii="Cambria" w:hAnsi="Cambria"/>
          <w:color w:val="000000" w:themeColor="text1"/>
          <w:sz w:val="24"/>
          <w:szCs w:val="24"/>
        </w:rPr>
        <w:t>Zamawiający dokona oceny ofert, które nie zostały odrzucone, na podstawie następujących kryteriów oceny ofert:</w:t>
      </w:r>
    </w:p>
    <w:p>
      <w:pPr>
        <w:pStyle w:val="ListParagraph"/>
        <w:tabs>
          <w:tab w:val="clear" w:pos="708"/>
          <w:tab w:val="left" w:pos="709" w:leader="none"/>
          <w:tab w:val="left" w:pos="1276" w:leader="none"/>
          <w:tab w:val="left" w:pos="1418" w:leader="none"/>
        </w:tabs>
        <w:spacing w:lineRule="auto" w:line="276" w:before="0" w:after="0"/>
        <w:ind w:left="709" w:hanging="0"/>
        <w:contextualSpacing/>
        <w:rPr>
          <w:rFonts w:ascii="Cambria" w:hAnsi="Cambria"/>
          <w:color w:val="000000" w:themeColor="text1"/>
          <w:sz w:val="10"/>
          <w:szCs w:val="10"/>
        </w:rPr>
      </w:pPr>
      <w:r>
        <w:rPr>
          <w:rFonts w:ascii="Cambria" w:hAnsi="Cambria"/>
          <w:color w:val="000000" w:themeColor="text1"/>
          <w:sz w:val="10"/>
          <w:szCs w:val="10"/>
        </w:rPr>
      </w:r>
    </w:p>
    <w:tbl>
      <w:tblPr>
        <w:tblW w:w="8363" w:type="dxa"/>
        <w:jc w:val="left"/>
        <w:tblInd w:w="792" w:type="dxa"/>
        <w:tblCellMar>
          <w:top w:w="0" w:type="dxa"/>
          <w:left w:w="83" w:type="dxa"/>
          <w:bottom w:w="0" w:type="dxa"/>
          <w:right w:w="108" w:type="dxa"/>
        </w:tblCellMar>
        <w:tblLook w:firstRow="1" w:noVBand="1" w:lastRow="0" w:firstColumn="1" w:lastColumn="0" w:noHBand="0" w:val="04a0"/>
      </w:tblPr>
      <w:tblGrid>
        <w:gridCol w:w="709"/>
        <w:gridCol w:w="4255"/>
        <w:gridCol w:w="3399"/>
      </w:tblGrid>
      <w:tr>
        <w:trPr/>
        <w:tc>
          <w:tcPr>
            <w:tcW w:w="709" w:type="dxa"/>
            <w:tcBorders>
              <w:top w:val="single" w:sz="4" w:space="0" w:color="00000A"/>
              <w:left w:val="single" w:sz="4" w:space="0" w:color="00000A"/>
              <w:bottom w:val="single" w:sz="4" w:space="0" w:color="00000A"/>
              <w:right w:val="single" w:sz="4" w:space="0" w:color="00000A"/>
            </w:tcBorders>
            <w:shd w:color="auto" w:fill="auto" w:val="pct10"/>
          </w:tcPr>
          <w:p>
            <w:pPr>
              <w:pStyle w:val="ListParagraph"/>
              <w:tabs>
                <w:tab w:val="clear" w:pos="708"/>
                <w:tab w:val="left" w:pos="709" w:leader="none"/>
                <w:tab w:val="left" w:pos="1276" w:leader="none"/>
                <w:tab w:val="left" w:pos="1418" w:leader="none"/>
              </w:tabs>
              <w:spacing w:lineRule="auto" w:line="276" w:before="0" w:after="0"/>
              <w:ind w:left="0" w:hanging="0"/>
              <w:contextualSpacing/>
              <w:jc w:val="center"/>
              <w:rPr>
                <w:rFonts w:ascii="Cambria" w:hAnsi="Cambria"/>
                <w:b/>
                <w:b/>
                <w:color w:val="000000" w:themeColor="text1"/>
                <w:sz w:val="24"/>
                <w:szCs w:val="24"/>
              </w:rPr>
            </w:pPr>
            <w:r>
              <w:rPr>
                <w:rFonts w:ascii="Cambria" w:hAnsi="Cambria"/>
                <w:b/>
                <w:color w:val="000000" w:themeColor="text1"/>
                <w:sz w:val="24"/>
                <w:szCs w:val="24"/>
              </w:rPr>
              <w:t>Lp.</w:t>
            </w:r>
          </w:p>
        </w:tc>
        <w:tc>
          <w:tcPr>
            <w:tcW w:w="4255" w:type="dxa"/>
            <w:tcBorders>
              <w:top w:val="single" w:sz="4" w:space="0" w:color="00000A"/>
              <w:left w:val="single" w:sz="4" w:space="0" w:color="00000A"/>
              <w:bottom w:val="single" w:sz="4" w:space="0" w:color="00000A"/>
              <w:right w:val="single" w:sz="4" w:space="0" w:color="00000A"/>
            </w:tcBorders>
            <w:shd w:color="auto" w:fill="auto" w:val="pct10"/>
          </w:tcPr>
          <w:p>
            <w:pPr>
              <w:pStyle w:val="ListParagraph"/>
              <w:tabs>
                <w:tab w:val="clear" w:pos="708"/>
                <w:tab w:val="left" w:pos="709" w:leader="none"/>
                <w:tab w:val="left" w:pos="1276" w:leader="none"/>
                <w:tab w:val="left" w:pos="1418" w:leader="none"/>
              </w:tabs>
              <w:spacing w:lineRule="auto" w:line="276" w:before="0" w:after="0"/>
              <w:ind w:left="0" w:hanging="0"/>
              <w:contextualSpacing/>
              <w:rPr>
                <w:rFonts w:ascii="Cambria" w:hAnsi="Cambria"/>
                <w:b/>
                <w:b/>
                <w:color w:val="000000" w:themeColor="text1"/>
                <w:sz w:val="24"/>
                <w:szCs w:val="24"/>
              </w:rPr>
            </w:pPr>
            <w:r>
              <w:rPr>
                <w:rFonts w:ascii="Cambria" w:hAnsi="Cambria"/>
                <w:b/>
                <w:color w:val="000000" w:themeColor="text1"/>
                <w:sz w:val="24"/>
                <w:szCs w:val="24"/>
              </w:rPr>
              <w:t>Nazwa kryterium</w:t>
            </w:r>
          </w:p>
        </w:tc>
        <w:tc>
          <w:tcPr>
            <w:tcW w:w="3399" w:type="dxa"/>
            <w:tcBorders>
              <w:top w:val="single" w:sz="4" w:space="0" w:color="00000A"/>
              <w:left w:val="single" w:sz="4" w:space="0" w:color="00000A"/>
              <w:bottom w:val="single" w:sz="4" w:space="0" w:color="00000A"/>
              <w:right w:val="single" w:sz="4" w:space="0" w:color="00000A"/>
            </w:tcBorders>
            <w:shd w:color="auto" w:fill="auto" w:val="pct10"/>
          </w:tcPr>
          <w:p>
            <w:pPr>
              <w:pStyle w:val="ListParagraph"/>
              <w:tabs>
                <w:tab w:val="clear" w:pos="708"/>
                <w:tab w:val="left" w:pos="709" w:leader="none"/>
                <w:tab w:val="left" w:pos="1276" w:leader="none"/>
                <w:tab w:val="left" w:pos="1418" w:leader="none"/>
              </w:tabs>
              <w:spacing w:lineRule="auto" w:line="276" w:before="0" w:after="0"/>
              <w:ind w:left="0" w:hanging="0"/>
              <w:contextualSpacing/>
              <w:jc w:val="center"/>
              <w:rPr>
                <w:rFonts w:ascii="Cambria" w:hAnsi="Cambria"/>
                <w:b/>
                <w:b/>
                <w:color w:val="000000" w:themeColor="text1"/>
                <w:sz w:val="24"/>
                <w:szCs w:val="24"/>
              </w:rPr>
            </w:pPr>
            <w:r>
              <w:rPr>
                <w:rFonts w:ascii="Cambria" w:hAnsi="Cambria"/>
                <w:b/>
                <w:color w:val="000000" w:themeColor="text1"/>
                <w:sz w:val="24"/>
                <w:szCs w:val="24"/>
              </w:rPr>
              <w:t>Znaczenie kryterium (w %)</w:t>
            </w:r>
          </w:p>
        </w:tc>
      </w:tr>
      <w:tr>
        <w:trPr/>
        <w:tc>
          <w:tcPr>
            <w:tcW w:w="709" w:type="dxa"/>
            <w:tcBorders>
              <w:top w:val="single" w:sz="4" w:space="0" w:color="00000A"/>
              <w:left w:val="single" w:sz="4" w:space="0" w:color="00000A"/>
              <w:bottom w:val="single" w:sz="4" w:space="0" w:color="00000A"/>
              <w:right w:val="single" w:sz="4" w:space="0" w:color="00000A"/>
            </w:tcBorders>
            <w:shd w:color="auto" w:fill="auto" w:val="clear"/>
            <w:vAlign w:val="center"/>
          </w:tcPr>
          <w:p>
            <w:pPr>
              <w:pStyle w:val="ListParagraph"/>
              <w:tabs>
                <w:tab w:val="clear" w:pos="708"/>
                <w:tab w:val="left" w:pos="709" w:leader="none"/>
                <w:tab w:val="left" w:pos="1276" w:leader="none"/>
                <w:tab w:val="left" w:pos="1418" w:leader="none"/>
              </w:tabs>
              <w:spacing w:lineRule="auto" w:line="276" w:before="0" w:after="0"/>
              <w:ind w:left="0" w:hanging="0"/>
              <w:contextualSpacing/>
              <w:jc w:val="center"/>
              <w:rPr>
                <w:rFonts w:ascii="Cambria" w:hAnsi="Cambria"/>
                <w:color w:val="000000" w:themeColor="text1"/>
                <w:sz w:val="24"/>
                <w:szCs w:val="24"/>
              </w:rPr>
            </w:pPr>
            <w:r>
              <w:rPr>
                <w:rFonts w:ascii="Cambria" w:hAnsi="Cambria"/>
                <w:color w:val="000000" w:themeColor="text1"/>
                <w:sz w:val="24"/>
                <w:szCs w:val="24"/>
              </w:rPr>
              <w:t>1</w:t>
            </w:r>
          </w:p>
        </w:tc>
        <w:tc>
          <w:tcPr>
            <w:tcW w:w="4255" w:type="dxa"/>
            <w:tcBorders>
              <w:top w:val="single" w:sz="4" w:space="0" w:color="00000A"/>
              <w:left w:val="single" w:sz="4" w:space="0" w:color="00000A"/>
              <w:bottom w:val="single" w:sz="4" w:space="0" w:color="00000A"/>
              <w:right w:val="single" w:sz="4" w:space="0" w:color="00000A"/>
            </w:tcBorders>
            <w:shd w:color="auto" w:fill="auto" w:val="clear"/>
          </w:tcPr>
          <w:p>
            <w:pPr>
              <w:pStyle w:val="ListParagraph"/>
              <w:tabs>
                <w:tab w:val="clear" w:pos="708"/>
                <w:tab w:val="left" w:pos="709" w:leader="none"/>
                <w:tab w:val="left" w:pos="1276" w:leader="none"/>
                <w:tab w:val="left" w:pos="1418" w:leader="none"/>
              </w:tabs>
              <w:spacing w:lineRule="auto" w:line="276" w:before="0" w:after="0"/>
              <w:ind w:left="0" w:hanging="0"/>
              <w:contextualSpacing/>
              <w:rPr>
                <w:rFonts w:ascii="Cambria" w:hAnsi="Cambria"/>
                <w:color w:val="000000" w:themeColor="text1"/>
                <w:sz w:val="24"/>
                <w:szCs w:val="24"/>
              </w:rPr>
            </w:pPr>
            <w:r>
              <w:rPr>
                <w:rFonts w:ascii="Cambria" w:hAnsi="Cambria"/>
                <w:color w:val="000000" w:themeColor="text1"/>
                <w:sz w:val="24"/>
                <w:szCs w:val="24"/>
              </w:rPr>
              <w:t>Cena (C)</w:t>
            </w:r>
          </w:p>
        </w:tc>
        <w:tc>
          <w:tcPr>
            <w:tcW w:w="3399" w:type="dxa"/>
            <w:tcBorders>
              <w:top w:val="single" w:sz="4" w:space="0" w:color="00000A"/>
              <w:left w:val="single" w:sz="4" w:space="0" w:color="00000A"/>
              <w:bottom w:val="single" w:sz="4" w:space="0" w:color="00000A"/>
              <w:right w:val="single" w:sz="4" w:space="0" w:color="00000A"/>
            </w:tcBorders>
            <w:shd w:color="auto" w:fill="auto" w:val="clear"/>
          </w:tcPr>
          <w:p>
            <w:pPr>
              <w:pStyle w:val="ListParagraph"/>
              <w:tabs>
                <w:tab w:val="clear" w:pos="708"/>
                <w:tab w:val="left" w:pos="709" w:leader="none"/>
                <w:tab w:val="left" w:pos="1276" w:leader="none"/>
                <w:tab w:val="left" w:pos="1418" w:leader="none"/>
              </w:tabs>
              <w:spacing w:lineRule="auto" w:line="276" w:before="0" w:after="0"/>
              <w:ind w:left="0" w:hanging="0"/>
              <w:contextualSpacing/>
              <w:jc w:val="center"/>
              <w:rPr>
                <w:rFonts w:ascii="Cambria" w:hAnsi="Cambria"/>
                <w:color w:val="000000" w:themeColor="text1"/>
                <w:sz w:val="24"/>
                <w:szCs w:val="24"/>
              </w:rPr>
            </w:pPr>
            <w:r>
              <w:rPr>
                <w:rFonts w:ascii="Cambria" w:hAnsi="Cambria"/>
                <w:color w:val="000000" w:themeColor="text1"/>
                <w:sz w:val="24"/>
                <w:szCs w:val="24"/>
              </w:rPr>
              <w:t>60</w:t>
            </w:r>
          </w:p>
        </w:tc>
      </w:tr>
      <w:tr>
        <w:trPr/>
        <w:tc>
          <w:tcPr>
            <w:tcW w:w="709" w:type="dxa"/>
            <w:tcBorders>
              <w:top w:val="single" w:sz="4" w:space="0" w:color="00000A"/>
              <w:left w:val="single" w:sz="4" w:space="0" w:color="00000A"/>
              <w:bottom w:val="single" w:sz="4" w:space="0" w:color="00000A"/>
              <w:right w:val="single" w:sz="4" w:space="0" w:color="00000A"/>
            </w:tcBorders>
            <w:shd w:color="auto" w:fill="auto" w:val="clear"/>
            <w:vAlign w:val="center"/>
          </w:tcPr>
          <w:p>
            <w:pPr>
              <w:pStyle w:val="ListParagraph"/>
              <w:tabs>
                <w:tab w:val="clear" w:pos="708"/>
                <w:tab w:val="left" w:pos="709" w:leader="none"/>
                <w:tab w:val="left" w:pos="1276" w:leader="none"/>
                <w:tab w:val="left" w:pos="1418" w:leader="none"/>
              </w:tabs>
              <w:spacing w:lineRule="auto" w:line="276" w:before="0" w:after="0"/>
              <w:ind w:left="0" w:hanging="0"/>
              <w:contextualSpacing/>
              <w:jc w:val="center"/>
              <w:rPr>
                <w:rFonts w:ascii="Cambria" w:hAnsi="Cambria"/>
                <w:color w:val="000000" w:themeColor="text1"/>
                <w:sz w:val="24"/>
                <w:szCs w:val="24"/>
              </w:rPr>
            </w:pPr>
            <w:r>
              <w:rPr>
                <w:rFonts w:ascii="Cambria" w:hAnsi="Cambria"/>
                <w:color w:val="000000" w:themeColor="text1"/>
                <w:sz w:val="24"/>
                <w:szCs w:val="24"/>
              </w:rPr>
              <w:t>2</w:t>
            </w:r>
          </w:p>
        </w:tc>
        <w:tc>
          <w:tcPr>
            <w:tcW w:w="4255" w:type="dxa"/>
            <w:tcBorders>
              <w:top w:val="single" w:sz="4" w:space="0" w:color="00000A"/>
              <w:left w:val="single" w:sz="4" w:space="0" w:color="00000A"/>
              <w:bottom w:val="single" w:sz="4" w:space="0" w:color="00000A"/>
              <w:right w:val="single" w:sz="4" w:space="0" w:color="00000A"/>
            </w:tcBorders>
            <w:shd w:color="auto" w:fill="auto" w:val="clear"/>
          </w:tcPr>
          <w:p>
            <w:pPr>
              <w:pStyle w:val="Normal"/>
              <w:tabs>
                <w:tab w:val="clear" w:pos="708"/>
                <w:tab w:val="left" w:pos="709" w:leader="none"/>
                <w:tab w:val="left" w:pos="1276" w:leader="none"/>
                <w:tab w:val="left" w:pos="1418" w:leader="none"/>
              </w:tabs>
              <w:spacing w:lineRule="auto" w:line="276"/>
              <w:jc w:val="both"/>
              <w:rPr/>
            </w:pPr>
            <w:r>
              <w:rPr>
                <w:rFonts w:ascii="Cambria" w:hAnsi="Cambria"/>
                <w:color w:val="000000" w:themeColor="text1"/>
              </w:rPr>
              <w:t>Długość okresu gwarancji na wykonane roboty budowlane</w:t>
            </w:r>
          </w:p>
        </w:tc>
        <w:tc>
          <w:tcPr>
            <w:tcW w:w="3399" w:type="dxa"/>
            <w:tcBorders>
              <w:top w:val="single" w:sz="4" w:space="0" w:color="00000A"/>
              <w:left w:val="single" w:sz="4" w:space="0" w:color="00000A"/>
              <w:bottom w:val="single" w:sz="4" w:space="0" w:color="00000A"/>
              <w:right w:val="single" w:sz="4" w:space="0" w:color="00000A"/>
            </w:tcBorders>
            <w:shd w:color="auto" w:fill="auto" w:val="clear"/>
          </w:tcPr>
          <w:p>
            <w:pPr>
              <w:pStyle w:val="ListParagraph"/>
              <w:tabs>
                <w:tab w:val="clear" w:pos="708"/>
                <w:tab w:val="left" w:pos="709" w:leader="none"/>
                <w:tab w:val="left" w:pos="1276" w:leader="none"/>
                <w:tab w:val="left" w:pos="1418" w:leader="none"/>
              </w:tabs>
              <w:spacing w:lineRule="auto" w:line="276" w:before="0" w:after="0"/>
              <w:ind w:left="0" w:hanging="0"/>
              <w:contextualSpacing/>
              <w:jc w:val="center"/>
              <w:rPr/>
            </w:pPr>
            <w:r>
              <w:rPr>
                <w:rFonts w:ascii="Cambria" w:hAnsi="Cambria"/>
                <w:color w:val="000000" w:themeColor="text1"/>
                <w:sz w:val="24"/>
                <w:szCs w:val="24"/>
              </w:rPr>
              <w:t>40</w:t>
            </w:r>
          </w:p>
        </w:tc>
      </w:tr>
    </w:tbl>
    <w:p>
      <w:pPr>
        <w:pStyle w:val="ListParagraph"/>
        <w:tabs>
          <w:tab w:val="clear" w:pos="708"/>
          <w:tab w:val="left" w:pos="709" w:leader="none"/>
          <w:tab w:val="left" w:pos="1276" w:leader="none"/>
          <w:tab w:val="left" w:pos="1418" w:leader="none"/>
        </w:tabs>
        <w:spacing w:lineRule="auto" w:line="276" w:before="0" w:after="0"/>
        <w:ind w:left="709" w:hanging="0"/>
        <w:contextualSpacing/>
        <w:rPr>
          <w:rFonts w:ascii="Cambria" w:hAnsi="Cambria"/>
          <w:color w:val="000000" w:themeColor="text1"/>
          <w:sz w:val="10"/>
          <w:szCs w:val="10"/>
        </w:rPr>
      </w:pPr>
      <w:r>
        <w:rPr>
          <w:rFonts w:ascii="Cambria" w:hAnsi="Cambria"/>
          <w:color w:val="000000" w:themeColor="text1"/>
          <w:sz w:val="10"/>
          <w:szCs w:val="10"/>
        </w:rPr>
      </w:r>
    </w:p>
    <w:p>
      <w:pPr>
        <w:pStyle w:val="ListParagraph"/>
        <w:numPr>
          <w:ilvl w:val="1"/>
          <w:numId w:val="5"/>
        </w:numPr>
        <w:tabs>
          <w:tab w:val="clear" w:pos="708"/>
          <w:tab w:val="left" w:pos="709" w:leader="none"/>
          <w:tab w:val="left" w:pos="1276" w:leader="none"/>
          <w:tab w:val="left" w:pos="1418" w:leader="none"/>
        </w:tabs>
        <w:spacing w:lineRule="auto" w:line="276" w:before="0" w:after="0"/>
        <w:ind w:left="709" w:hanging="709"/>
        <w:contextualSpacing/>
        <w:rPr>
          <w:rFonts w:ascii="Cambria" w:hAnsi="Cambria"/>
          <w:color w:val="000000" w:themeColor="text1"/>
          <w:sz w:val="24"/>
          <w:szCs w:val="24"/>
        </w:rPr>
      </w:pPr>
      <w:r>
        <w:rPr>
          <w:rFonts w:ascii="Cambria" w:hAnsi="Cambria"/>
          <w:color w:val="000000" w:themeColor="text1"/>
          <w:sz w:val="24"/>
          <w:szCs w:val="24"/>
        </w:rPr>
        <w:t>Zamawiający dokona oceny ofert przyznając punkty w ramach poszczególnych kryteriów oceny ofert, przyjmując zasadę, że 1% = 1 punkt.</w:t>
      </w:r>
    </w:p>
    <w:p>
      <w:pPr>
        <w:pStyle w:val="ListParagraph"/>
        <w:numPr>
          <w:ilvl w:val="1"/>
          <w:numId w:val="5"/>
        </w:numPr>
        <w:tabs>
          <w:tab w:val="clear" w:pos="708"/>
          <w:tab w:val="left" w:pos="709" w:leader="none"/>
          <w:tab w:val="left" w:pos="1276" w:leader="none"/>
          <w:tab w:val="left" w:pos="1418" w:leader="none"/>
        </w:tabs>
        <w:spacing w:lineRule="auto" w:line="276" w:before="0" w:after="0"/>
        <w:ind w:left="709" w:hanging="709"/>
        <w:contextualSpacing/>
        <w:rPr>
          <w:rFonts w:ascii="Cambria" w:hAnsi="Cambria"/>
          <w:color w:val="000000" w:themeColor="text1"/>
          <w:sz w:val="24"/>
          <w:szCs w:val="24"/>
        </w:rPr>
      </w:pPr>
      <w:r>
        <w:rPr>
          <w:rFonts w:ascii="Cambria" w:hAnsi="Cambria"/>
          <w:color w:val="000000" w:themeColor="text1"/>
          <w:sz w:val="24"/>
          <w:szCs w:val="24"/>
        </w:rPr>
        <w:t xml:space="preserve">Punkty za kryterium </w:t>
      </w:r>
      <w:r>
        <w:rPr>
          <w:rFonts w:ascii="Cambria" w:hAnsi="Cambria"/>
          <w:b/>
          <w:color w:val="000000" w:themeColor="text1"/>
          <w:sz w:val="24"/>
          <w:szCs w:val="24"/>
        </w:rPr>
        <w:t>„Cena”</w:t>
      </w:r>
      <w:r>
        <w:rPr>
          <w:rFonts w:ascii="Cambria" w:hAnsi="Cambria"/>
          <w:color w:val="000000" w:themeColor="text1"/>
          <w:sz w:val="24"/>
          <w:szCs w:val="24"/>
        </w:rPr>
        <w:t xml:space="preserve"> zostaną obliczone według wzoru:</w:t>
      </w:r>
    </w:p>
    <w:p>
      <w:pPr>
        <w:pStyle w:val="ListParagraph"/>
        <w:tabs>
          <w:tab w:val="clear" w:pos="708"/>
          <w:tab w:val="left" w:pos="709" w:leader="none"/>
          <w:tab w:val="left" w:pos="1276" w:leader="none"/>
          <w:tab w:val="left" w:pos="1418" w:leader="none"/>
        </w:tabs>
        <w:spacing w:lineRule="auto" w:line="276" w:before="0" w:after="0"/>
        <w:ind w:left="709" w:hanging="0"/>
        <w:contextualSpacing/>
        <w:rPr>
          <w:rFonts w:ascii="Cambria" w:hAnsi="Cambria"/>
          <w:b/>
          <w:b/>
          <w:i/>
          <w:i/>
          <w:color w:val="000000" w:themeColor="text1"/>
          <w:sz w:val="26"/>
          <w:szCs w:val="26"/>
        </w:rPr>
      </w:pPr>
      <w:r>
        <w:rPr>
          <w:rFonts w:ascii="Cambria" w:hAnsi="Cambria"/>
          <w:i/>
          <w:color w:val="000000" w:themeColor="text1"/>
          <w:sz w:val="26"/>
          <w:szCs w:val="26"/>
        </w:rPr>
        <w:tab/>
      </w:r>
      <w:r>
        <w:rPr>
          <w:rFonts w:ascii="Cambria" w:hAnsi="Cambria"/>
          <w:b/>
          <w:i/>
          <w:color w:val="000000" w:themeColor="text1"/>
          <w:sz w:val="26"/>
          <w:szCs w:val="26"/>
        </w:rPr>
        <w:tab/>
        <w:t>C</w:t>
      </w:r>
      <w:r>
        <w:rPr>
          <w:rFonts w:ascii="Cambria" w:hAnsi="Cambria"/>
          <w:b/>
          <w:i/>
          <w:color w:val="000000" w:themeColor="text1"/>
          <w:sz w:val="26"/>
          <w:szCs w:val="26"/>
          <w:vertAlign w:val="subscript"/>
        </w:rPr>
        <w:t>n</w:t>
      </w:r>
    </w:p>
    <w:p>
      <w:pPr>
        <w:pStyle w:val="ListParagraph"/>
        <w:tabs>
          <w:tab w:val="clear" w:pos="708"/>
          <w:tab w:val="left" w:pos="709" w:leader="none"/>
          <w:tab w:val="left" w:pos="1276" w:leader="none"/>
          <w:tab w:val="left" w:pos="1418" w:leader="none"/>
        </w:tabs>
        <w:spacing w:lineRule="auto" w:line="276" w:before="0" w:after="0"/>
        <w:ind w:left="709" w:hanging="0"/>
        <w:contextualSpacing/>
        <w:rPr>
          <w:rFonts w:ascii="Cambria" w:hAnsi="Cambria"/>
          <w:b/>
          <w:b/>
          <w:i/>
          <w:i/>
          <w:color w:val="000000" w:themeColor="text1"/>
          <w:sz w:val="26"/>
          <w:szCs w:val="26"/>
        </w:rPr>
      </w:pPr>
      <w:r>
        <w:rPr>
          <w:rFonts w:ascii="Cambria" w:hAnsi="Cambria"/>
          <w:b/>
          <w:i/>
          <w:color w:val="000000" w:themeColor="text1"/>
          <w:sz w:val="26"/>
          <w:szCs w:val="26"/>
        </w:rPr>
        <w:t xml:space="preserve">C = </w:t>
        <w:tab/>
        <w:t xml:space="preserve">------- x 60 pkt </w:t>
      </w:r>
    </w:p>
    <w:p>
      <w:pPr>
        <w:pStyle w:val="ListParagraph"/>
        <w:tabs>
          <w:tab w:val="clear" w:pos="708"/>
          <w:tab w:val="left" w:pos="709" w:leader="none"/>
          <w:tab w:val="left" w:pos="1276" w:leader="none"/>
          <w:tab w:val="left" w:pos="1418" w:leader="none"/>
        </w:tabs>
        <w:spacing w:lineRule="auto" w:line="276" w:before="0" w:after="0"/>
        <w:ind w:left="709" w:hanging="0"/>
        <w:contextualSpacing/>
        <w:rPr>
          <w:rFonts w:ascii="Cambria" w:hAnsi="Cambria"/>
          <w:b/>
          <w:b/>
          <w:i/>
          <w:i/>
          <w:color w:val="000000" w:themeColor="text1"/>
          <w:sz w:val="26"/>
          <w:szCs w:val="26"/>
        </w:rPr>
      </w:pPr>
      <w:r>
        <w:rPr>
          <w:rFonts w:ascii="Cambria" w:hAnsi="Cambria"/>
          <w:b/>
          <w:i/>
          <w:color w:val="000000" w:themeColor="text1"/>
          <w:sz w:val="26"/>
          <w:szCs w:val="26"/>
        </w:rPr>
        <w:tab/>
        <w:t>C</w:t>
      </w:r>
      <w:r>
        <w:rPr>
          <w:rFonts w:ascii="Cambria" w:hAnsi="Cambria"/>
          <w:b/>
          <w:i/>
          <w:color w:val="000000" w:themeColor="text1"/>
          <w:sz w:val="26"/>
          <w:szCs w:val="26"/>
          <w:vertAlign w:val="subscript"/>
        </w:rPr>
        <w:t>b</w:t>
      </w:r>
    </w:p>
    <w:p>
      <w:pPr>
        <w:pStyle w:val="Normal"/>
        <w:tabs>
          <w:tab w:val="clear" w:pos="708"/>
          <w:tab w:val="left" w:pos="709" w:leader="none"/>
          <w:tab w:val="left" w:pos="1276" w:leader="none"/>
          <w:tab w:val="left" w:pos="1418" w:leader="none"/>
        </w:tabs>
        <w:spacing w:lineRule="auto" w:line="276"/>
        <w:rPr>
          <w:rFonts w:ascii="Cambria" w:hAnsi="Cambria"/>
          <w:color w:val="000000" w:themeColor="text1"/>
        </w:rPr>
      </w:pPr>
      <w:r>
        <w:rPr>
          <w:rFonts w:ascii="Cambria" w:hAnsi="Cambria"/>
          <w:b/>
          <w:color w:val="000000" w:themeColor="text1"/>
        </w:rPr>
        <w:tab/>
      </w:r>
      <w:r>
        <w:rPr>
          <w:rFonts w:ascii="Cambria" w:hAnsi="Cambria"/>
          <w:color w:val="000000" w:themeColor="text1"/>
        </w:rPr>
        <w:t>gdzie,</w:t>
      </w:r>
    </w:p>
    <w:p>
      <w:pPr>
        <w:pStyle w:val="NoSpacing"/>
        <w:spacing w:lineRule="auto" w:line="276"/>
        <w:ind w:left="708" w:hanging="0"/>
        <w:jc w:val="both"/>
        <w:rPr>
          <w:rFonts w:ascii="Cambria" w:hAnsi="Cambria"/>
          <w:color w:val="000000" w:themeColor="text1"/>
          <w:szCs w:val="24"/>
        </w:rPr>
      </w:pPr>
      <w:r>
        <w:rPr>
          <w:rFonts w:ascii="Cambria" w:hAnsi="Cambria"/>
          <w:b/>
          <w:color w:val="000000" w:themeColor="text1"/>
          <w:szCs w:val="24"/>
        </w:rPr>
        <w:t>C-</w:t>
      </w:r>
      <w:r>
        <w:rPr>
          <w:rFonts w:ascii="Cambria" w:hAnsi="Cambria"/>
          <w:color w:val="000000" w:themeColor="text1"/>
          <w:szCs w:val="24"/>
        </w:rPr>
        <w:t xml:space="preserve"> ilość punktów za kryterium cena,</w:t>
      </w:r>
    </w:p>
    <w:p>
      <w:pPr>
        <w:pStyle w:val="NoSpacing"/>
        <w:spacing w:lineRule="auto" w:line="276"/>
        <w:ind w:left="708" w:hanging="0"/>
        <w:jc w:val="both"/>
        <w:rPr>
          <w:rFonts w:ascii="Cambria" w:hAnsi="Cambria"/>
          <w:color w:val="000000" w:themeColor="text1"/>
          <w:szCs w:val="24"/>
        </w:rPr>
      </w:pPr>
      <w:r>
        <w:rPr>
          <w:rFonts w:ascii="Cambria" w:hAnsi="Cambria"/>
          <w:b/>
          <w:color w:val="000000" w:themeColor="text1"/>
          <w:szCs w:val="24"/>
        </w:rPr>
        <w:t>C</w:t>
      </w:r>
      <w:r>
        <w:rPr>
          <w:rFonts w:ascii="Cambria" w:hAnsi="Cambria"/>
          <w:b/>
          <w:color w:val="000000" w:themeColor="text1"/>
          <w:szCs w:val="24"/>
          <w:vertAlign w:val="subscript"/>
        </w:rPr>
        <w:t>n</w:t>
      </w:r>
      <w:r>
        <w:rPr>
          <w:rFonts w:ascii="Cambria" w:hAnsi="Cambria"/>
          <w:b/>
          <w:color w:val="000000" w:themeColor="text1"/>
          <w:szCs w:val="24"/>
        </w:rPr>
        <w:t xml:space="preserve"> -</w:t>
      </w:r>
      <w:r>
        <w:rPr>
          <w:rFonts w:ascii="Cambria" w:hAnsi="Cambria"/>
          <w:color w:val="000000" w:themeColor="text1"/>
          <w:szCs w:val="24"/>
        </w:rPr>
        <w:t xml:space="preserve"> najniższa cena ofertowa spośród ofert nieodrzuconych,</w:t>
      </w:r>
    </w:p>
    <w:p>
      <w:pPr>
        <w:pStyle w:val="NoSpacing"/>
        <w:spacing w:lineRule="auto" w:line="276"/>
        <w:ind w:left="708" w:hanging="0"/>
        <w:jc w:val="both"/>
        <w:rPr>
          <w:rFonts w:ascii="Cambria" w:hAnsi="Cambria"/>
          <w:color w:val="000000" w:themeColor="text1"/>
          <w:szCs w:val="24"/>
        </w:rPr>
      </w:pPr>
      <w:r>
        <w:rPr>
          <w:rFonts w:ascii="Cambria" w:hAnsi="Cambria"/>
          <w:b/>
          <w:color w:val="000000" w:themeColor="text1"/>
          <w:szCs w:val="24"/>
        </w:rPr>
        <w:t>C</w:t>
      </w:r>
      <w:r>
        <w:rPr>
          <w:rFonts w:ascii="Cambria" w:hAnsi="Cambria"/>
          <w:b/>
          <w:color w:val="000000" w:themeColor="text1"/>
          <w:szCs w:val="24"/>
          <w:vertAlign w:val="subscript"/>
        </w:rPr>
        <w:t>b</w:t>
      </w:r>
      <w:r>
        <w:rPr>
          <w:rFonts w:ascii="Cambria" w:hAnsi="Cambria"/>
          <w:b/>
          <w:color w:val="000000" w:themeColor="text1"/>
          <w:szCs w:val="24"/>
        </w:rPr>
        <w:t xml:space="preserve"> –</w:t>
      </w:r>
      <w:r>
        <w:rPr>
          <w:rFonts w:ascii="Cambria" w:hAnsi="Cambria"/>
          <w:color w:val="000000" w:themeColor="text1"/>
          <w:szCs w:val="24"/>
        </w:rPr>
        <w:t xml:space="preserve"> cena oferty badanej.</w:t>
      </w:r>
    </w:p>
    <w:p>
      <w:pPr>
        <w:pStyle w:val="ListParagraph"/>
        <w:spacing w:lineRule="auto" w:line="276" w:before="0" w:after="0"/>
        <w:ind w:left="708" w:hanging="0"/>
        <w:contextualSpacing/>
        <w:rPr>
          <w:rFonts w:ascii="Cambria" w:hAnsi="Cambria"/>
          <w:color w:val="000000" w:themeColor="text1"/>
          <w:sz w:val="24"/>
          <w:szCs w:val="24"/>
        </w:rPr>
      </w:pPr>
      <w:r>
        <w:rPr>
          <w:rFonts w:ascii="Cambria" w:hAnsi="Cambria"/>
          <w:color w:val="000000" w:themeColor="text1"/>
          <w:sz w:val="24"/>
          <w:szCs w:val="24"/>
        </w:rPr>
        <w:t>W kryterium „</w:t>
      </w:r>
      <w:r>
        <w:rPr>
          <w:rFonts w:ascii="Cambria" w:hAnsi="Cambria"/>
          <w:b/>
          <w:color w:val="000000" w:themeColor="text1"/>
          <w:sz w:val="24"/>
          <w:szCs w:val="24"/>
        </w:rPr>
        <w:t>Cena”</w:t>
      </w:r>
      <w:r>
        <w:rPr>
          <w:rFonts w:ascii="Cambria" w:hAnsi="Cambria"/>
          <w:color w:val="000000" w:themeColor="text1"/>
          <w:sz w:val="24"/>
          <w:szCs w:val="24"/>
        </w:rPr>
        <w:t>, oferta z najniższą ceną otrzyma 60 punktów a pozostałe oferty po matematycznym przeliczeniu w odniesieniu do najniższej ceny odpowiednio mniej. Końcowy wynik powyższego działania zostanie zaokrąglony do dwóch miejsc po przecinku.</w:t>
      </w:r>
    </w:p>
    <w:p>
      <w:pPr>
        <w:pStyle w:val="ListParagraph"/>
        <w:spacing w:lineRule="auto" w:line="276" w:before="0" w:after="0"/>
        <w:ind w:left="708" w:hanging="0"/>
        <w:contextualSpacing/>
        <w:rPr>
          <w:rFonts w:ascii="Cambria" w:hAnsi="Cambria"/>
          <w:color w:val="000000" w:themeColor="text1"/>
          <w:sz w:val="10"/>
          <w:szCs w:val="10"/>
        </w:rPr>
      </w:pPr>
      <w:r>
        <w:rPr>
          <w:rFonts w:ascii="Cambria" w:hAnsi="Cambria"/>
          <w:color w:val="000000" w:themeColor="text1"/>
          <w:sz w:val="10"/>
          <w:szCs w:val="10"/>
        </w:rPr>
      </w:r>
    </w:p>
    <w:p>
      <w:pPr>
        <w:pStyle w:val="ListNumber2"/>
        <w:numPr>
          <w:ilvl w:val="1"/>
          <w:numId w:val="5"/>
        </w:numPr>
        <w:spacing w:lineRule="auto" w:line="276"/>
        <w:ind w:left="709" w:hanging="709"/>
        <w:rPr>
          <w:rFonts w:ascii="Cambria" w:hAnsi="Cambria"/>
          <w:color w:val="000000" w:themeColor="text1"/>
          <w:sz w:val="24"/>
        </w:rPr>
      </w:pPr>
      <w:r>
        <w:rPr>
          <w:rFonts w:ascii="Cambria" w:hAnsi="Cambria"/>
          <w:color w:val="000000" w:themeColor="text1"/>
          <w:sz w:val="24"/>
        </w:rPr>
        <w:t xml:space="preserve">Kryterium </w:t>
      </w:r>
      <w:r>
        <w:rPr>
          <w:rFonts w:ascii="Cambria" w:hAnsi="Cambria"/>
          <w:b/>
          <w:color w:val="000000" w:themeColor="text1"/>
          <w:sz w:val="24"/>
        </w:rPr>
        <w:t>„Długość okresu gwarancji na roboty budowlane oraz zamontowane materiały i urządzenia</w:t>
      </w:r>
      <w:r>
        <w:rPr>
          <w:rFonts w:ascii="Cambria" w:hAnsi="Cambria"/>
          <w:color w:val="000000" w:themeColor="text1"/>
          <w:sz w:val="24"/>
        </w:rPr>
        <w:t>” liczone w okresach miesięcznych:</w:t>
      </w:r>
    </w:p>
    <w:p>
      <w:pPr>
        <w:pStyle w:val="Normal"/>
        <w:tabs>
          <w:tab w:val="clear" w:pos="708"/>
          <w:tab w:val="left" w:pos="360" w:leader="none"/>
        </w:tabs>
        <w:spacing w:lineRule="auto" w:line="276" w:before="0" w:after="0"/>
        <w:ind w:left="709" w:hanging="0"/>
        <w:contextualSpacing/>
        <w:jc w:val="both"/>
        <w:rPr>
          <w:rFonts w:ascii="Cambria" w:hAnsi="Cambria" w:cs="Helvetica"/>
          <w:color w:val="000000" w:themeColor="text1"/>
        </w:rPr>
      </w:pPr>
      <w:r>
        <w:rPr>
          <w:rFonts w:cs="Helvetica" w:ascii="Cambria" w:hAnsi="Cambria"/>
          <w:color w:val="000000" w:themeColor="text1"/>
        </w:rPr>
        <w:t xml:space="preserve">W przypadku zaoferowania minimalnej długości okresu gwarancji tj. 36 miesięcy, Wykonawca otrzyma zero (0) punktów. </w:t>
      </w:r>
    </w:p>
    <w:p>
      <w:pPr>
        <w:pStyle w:val="Normal"/>
        <w:tabs>
          <w:tab w:val="clear" w:pos="708"/>
          <w:tab w:val="left" w:pos="360" w:leader="none"/>
        </w:tabs>
        <w:spacing w:lineRule="auto" w:line="276" w:before="0" w:after="0"/>
        <w:ind w:left="709" w:hanging="0"/>
        <w:contextualSpacing/>
        <w:jc w:val="both"/>
        <w:rPr>
          <w:rFonts w:ascii="Cambria" w:hAnsi="Cambria" w:cs="Helvetica"/>
          <w:color w:val="000000" w:themeColor="text1"/>
        </w:rPr>
      </w:pPr>
      <w:r>
        <w:rPr>
          <w:rFonts w:cs="Helvetica" w:ascii="Cambria" w:hAnsi="Cambria"/>
          <w:color w:val="000000" w:themeColor="text1"/>
        </w:rPr>
        <w:t xml:space="preserve">W przypadku zaoferowania maksymalnej długości okresu gwarancji tj. 60 miesięcy, Wykonawca otrzyma czterdzieści (40) punktów. </w:t>
      </w:r>
    </w:p>
    <w:p>
      <w:pPr>
        <w:pStyle w:val="Normal"/>
        <w:tabs>
          <w:tab w:val="clear" w:pos="708"/>
          <w:tab w:val="left" w:pos="360" w:leader="none"/>
        </w:tabs>
        <w:spacing w:lineRule="auto" w:line="276" w:before="0" w:after="0"/>
        <w:ind w:left="709" w:hanging="0"/>
        <w:contextualSpacing/>
        <w:jc w:val="both"/>
        <w:rPr>
          <w:rFonts w:ascii="Cambria" w:hAnsi="Cambria" w:cs="Helvetica"/>
          <w:color w:val="000000" w:themeColor="text1"/>
        </w:rPr>
      </w:pPr>
      <w:r>
        <w:rPr>
          <w:rFonts w:cs="Helvetica" w:ascii="Cambria" w:hAnsi="Cambria"/>
          <w:color w:val="000000" w:themeColor="text1"/>
        </w:rPr>
        <w:t>W przypadku zaoferowania gwarancji pomiędzy 36 a 60 miesięcy Wykonawca otrzyma pkt wg wzoru:</w:t>
      </w:r>
    </w:p>
    <w:tbl>
      <w:tblPr>
        <w:tblW w:w="3555" w:type="dxa"/>
        <w:jc w:val="center"/>
        <w:tblInd w:w="0" w:type="dxa"/>
        <w:tblCellMar>
          <w:top w:w="0" w:type="dxa"/>
          <w:left w:w="108" w:type="dxa"/>
          <w:bottom w:w="0" w:type="dxa"/>
          <w:right w:w="108" w:type="dxa"/>
        </w:tblCellMar>
        <w:tblLook w:firstRow="1" w:noVBand="1" w:lastRow="0" w:firstColumn="1" w:lastColumn="0" w:noHBand="0" w:val="04a0"/>
      </w:tblPr>
      <w:tblGrid>
        <w:gridCol w:w="585"/>
        <w:gridCol w:w="2969"/>
      </w:tblGrid>
      <w:tr>
        <w:trPr/>
        <w:tc>
          <w:tcPr>
            <w:tcW w:w="585" w:type="dxa"/>
            <w:tcBorders/>
            <w:shd w:color="auto" w:fill="auto" w:val="clear"/>
          </w:tcPr>
          <w:p>
            <w:pPr>
              <w:pStyle w:val="Normal"/>
              <w:spacing w:lineRule="auto" w:line="276" w:before="0" w:after="0"/>
              <w:contextualSpacing/>
              <w:jc w:val="center"/>
              <w:rPr>
                <w:rFonts w:ascii="Cambria" w:hAnsi="Cambria" w:cs="Helvetica"/>
                <w:b/>
                <w:b/>
                <w:i/>
                <w:i/>
                <w:color w:val="000000" w:themeColor="text1"/>
              </w:rPr>
            </w:pPr>
            <w:r>
              <w:rPr>
                <w:rFonts w:cs="Helvetica" w:ascii="Cambria" w:hAnsi="Cambria"/>
                <w:b/>
                <w:i/>
                <w:color w:val="000000" w:themeColor="text1"/>
              </w:rPr>
            </w:r>
          </w:p>
        </w:tc>
        <w:tc>
          <w:tcPr>
            <w:tcW w:w="2969" w:type="dxa"/>
            <w:tcBorders/>
            <w:shd w:color="auto" w:fill="auto" w:val="clear"/>
          </w:tcPr>
          <w:p>
            <w:pPr>
              <w:pStyle w:val="Normal"/>
              <w:spacing w:lineRule="auto" w:line="276" w:before="0" w:after="0"/>
              <w:contextualSpacing/>
              <w:rPr>
                <w:rFonts w:ascii="Cambria" w:hAnsi="Cambria" w:cs="Helvetica"/>
                <w:b/>
                <w:b/>
                <w:i/>
                <w:i/>
                <w:color w:val="000000" w:themeColor="text1"/>
              </w:rPr>
            </w:pPr>
            <w:r>
              <w:rPr>
                <w:rFonts w:cs="Helvetica" w:ascii="Cambria" w:hAnsi="Cambria"/>
                <w:b/>
                <w:i/>
                <w:color w:val="000000" w:themeColor="text1"/>
              </w:rPr>
              <w:t xml:space="preserve">              </w:t>
            </w:r>
            <w:r>
              <w:rPr>
                <w:rFonts w:cs="Helvetica" w:ascii="Cambria" w:hAnsi="Cambria"/>
                <w:b/>
                <w:i/>
                <w:color w:val="000000" w:themeColor="text1"/>
              </w:rPr>
              <w:t xml:space="preserve">G </w:t>
            </w:r>
            <w:r>
              <w:rPr>
                <w:rFonts w:cs="Helvetica" w:ascii="Cambria" w:hAnsi="Cambria"/>
                <w:b/>
                <w:i/>
                <w:color w:val="000000" w:themeColor="text1"/>
                <w:vertAlign w:val="subscript"/>
              </w:rPr>
              <w:t>o</w:t>
            </w:r>
          </w:p>
        </w:tc>
      </w:tr>
      <w:tr>
        <w:trPr/>
        <w:tc>
          <w:tcPr>
            <w:tcW w:w="585" w:type="dxa"/>
            <w:tcBorders/>
            <w:shd w:color="auto" w:fill="auto" w:val="clear"/>
          </w:tcPr>
          <w:p>
            <w:pPr>
              <w:pStyle w:val="Normal"/>
              <w:spacing w:lineRule="auto" w:line="276" w:before="0" w:after="0"/>
              <w:contextualSpacing/>
              <w:jc w:val="center"/>
              <w:rPr>
                <w:rFonts w:ascii="Cambria" w:hAnsi="Cambria" w:cs="Helvetica"/>
                <w:b/>
                <w:b/>
                <w:i/>
                <w:i/>
                <w:color w:val="000000" w:themeColor="text1"/>
              </w:rPr>
            </w:pPr>
            <w:r>
              <w:rPr>
                <w:rFonts w:cs="Helvetica" w:ascii="Cambria" w:hAnsi="Cambria"/>
                <w:b/>
                <w:i/>
                <w:color w:val="000000" w:themeColor="text1"/>
              </w:rPr>
              <w:t>G =</w:t>
            </w:r>
          </w:p>
        </w:tc>
        <w:tc>
          <w:tcPr>
            <w:tcW w:w="2969" w:type="dxa"/>
            <w:tcBorders/>
            <w:shd w:color="auto" w:fill="auto" w:val="clear"/>
          </w:tcPr>
          <w:p>
            <w:pPr>
              <w:pStyle w:val="Normal"/>
              <w:spacing w:lineRule="auto" w:line="276" w:before="0" w:after="0"/>
              <w:contextualSpacing/>
              <w:jc w:val="center"/>
              <w:rPr>
                <w:rFonts w:ascii="Cambria" w:hAnsi="Cambria" w:cs="Helvetica"/>
                <w:b/>
                <w:b/>
                <w:i/>
                <w:i/>
                <w:color w:val="000000" w:themeColor="text1"/>
              </w:rPr>
            </w:pPr>
            <w:r>
              <w:rPr>
                <w:rFonts w:cs="Helvetica" w:ascii="Cambria" w:hAnsi="Cambria"/>
                <w:b/>
                <w:i/>
                <w:color w:val="000000" w:themeColor="text1"/>
              </w:rPr>
              <w:t>-----------   x 40 pkt</w:t>
            </w:r>
          </w:p>
        </w:tc>
      </w:tr>
      <w:tr>
        <w:trPr/>
        <w:tc>
          <w:tcPr>
            <w:tcW w:w="585" w:type="dxa"/>
            <w:tcBorders/>
            <w:shd w:color="auto" w:fill="auto" w:val="clear"/>
          </w:tcPr>
          <w:p>
            <w:pPr>
              <w:pStyle w:val="Normal"/>
              <w:spacing w:lineRule="auto" w:line="276" w:before="0" w:after="0"/>
              <w:contextualSpacing/>
              <w:jc w:val="center"/>
              <w:rPr>
                <w:rFonts w:ascii="Cambria" w:hAnsi="Cambria" w:cs="Helvetica"/>
                <w:b/>
                <w:b/>
                <w:i/>
                <w:i/>
                <w:color w:val="000000" w:themeColor="text1"/>
              </w:rPr>
            </w:pPr>
            <w:r>
              <w:rPr>
                <w:rFonts w:cs="Helvetica" w:ascii="Cambria" w:hAnsi="Cambria"/>
                <w:b/>
                <w:i/>
                <w:color w:val="000000" w:themeColor="text1"/>
              </w:rPr>
            </w:r>
          </w:p>
        </w:tc>
        <w:tc>
          <w:tcPr>
            <w:tcW w:w="2969" w:type="dxa"/>
            <w:tcBorders/>
            <w:shd w:color="auto" w:fill="auto" w:val="clear"/>
          </w:tcPr>
          <w:p>
            <w:pPr>
              <w:pStyle w:val="Normal"/>
              <w:spacing w:lineRule="auto" w:line="276" w:before="0" w:after="0"/>
              <w:contextualSpacing/>
              <w:rPr>
                <w:rFonts w:ascii="Cambria" w:hAnsi="Cambria" w:cs="Helvetica"/>
                <w:b/>
                <w:b/>
                <w:i/>
                <w:i/>
                <w:color w:val="000000" w:themeColor="text1"/>
              </w:rPr>
            </w:pPr>
            <w:r>
              <w:rPr>
                <w:rFonts w:cs="Helvetica" w:ascii="Cambria" w:hAnsi="Cambria"/>
                <w:b/>
                <w:i/>
                <w:color w:val="000000" w:themeColor="text1"/>
              </w:rPr>
              <w:t xml:space="preserve">            </w:t>
            </w:r>
            <w:r>
              <w:rPr>
                <w:rFonts w:cs="Helvetica" w:ascii="Cambria" w:hAnsi="Cambria"/>
                <w:b/>
                <w:i/>
                <w:color w:val="000000" w:themeColor="text1"/>
              </w:rPr>
              <w:t xml:space="preserve">G </w:t>
            </w:r>
            <w:r>
              <w:rPr>
                <w:rFonts w:cs="Helvetica" w:ascii="Cambria" w:hAnsi="Cambria"/>
                <w:b/>
                <w:i/>
                <w:color w:val="000000" w:themeColor="text1"/>
                <w:vertAlign w:val="subscript"/>
              </w:rPr>
              <w:t>max.</w:t>
            </w:r>
          </w:p>
        </w:tc>
      </w:tr>
    </w:tbl>
    <w:p>
      <w:pPr>
        <w:pStyle w:val="Normal"/>
        <w:tabs>
          <w:tab w:val="clear" w:pos="708"/>
          <w:tab w:val="left" w:pos="360" w:leader="none"/>
        </w:tabs>
        <w:spacing w:lineRule="auto" w:line="276" w:before="0" w:after="0"/>
        <w:ind w:firstLine="993"/>
        <w:contextualSpacing/>
        <w:jc w:val="both"/>
        <w:rPr>
          <w:rFonts w:ascii="Cambria" w:hAnsi="Cambria" w:cs="Arial"/>
          <w:bCs/>
          <w:color w:val="000000" w:themeColor="text1"/>
        </w:rPr>
      </w:pPr>
      <w:r>
        <w:rPr>
          <w:rFonts w:cs="Arial" w:ascii="Cambria" w:hAnsi="Cambria"/>
          <w:bCs/>
          <w:color w:val="000000" w:themeColor="text1"/>
        </w:rPr>
        <w:t>gdzie:</w:t>
        <w:tab/>
      </w:r>
    </w:p>
    <w:p>
      <w:pPr>
        <w:pStyle w:val="Normal"/>
        <w:tabs>
          <w:tab w:val="clear" w:pos="708"/>
          <w:tab w:val="left" w:pos="360" w:leader="none"/>
        </w:tabs>
        <w:spacing w:lineRule="auto" w:line="276" w:before="0" w:after="0"/>
        <w:ind w:firstLine="993"/>
        <w:contextualSpacing/>
        <w:jc w:val="both"/>
        <w:rPr>
          <w:rFonts w:ascii="Cambria" w:hAnsi="Cambria" w:cs="Arial"/>
          <w:bCs/>
          <w:color w:val="000000" w:themeColor="text1"/>
        </w:rPr>
      </w:pPr>
      <w:r>
        <w:rPr>
          <w:rFonts w:cs="Arial" w:ascii="Cambria" w:hAnsi="Cambria"/>
          <w:b/>
          <w:bCs/>
          <w:color w:val="000000" w:themeColor="text1"/>
          <w:lang w:val="de-DE"/>
        </w:rPr>
        <w:t xml:space="preserve">G </w:t>
        <w:tab/>
      </w:r>
      <w:r>
        <w:rPr>
          <w:rFonts w:cs="Arial" w:ascii="Cambria" w:hAnsi="Cambria"/>
          <w:bCs/>
          <w:color w:val="000000" w:themeColor="text1"/>
        </w:rPr>
        <w:t xml:space="preserve">- </w:t>
        <w:tab/>
        <w:t>wartość punktowa, którą należy wyznaczyć,</w:t>
      </w:r>
    </w:p>
    <w:p>
      <w:pPr>
        <w:pStyle w:val="Normal"/>
        <w:tabs>
          <w:tab w:val="clear" w:pos="708"/>
          <w:tab w:val="left" w:pos="360" w:leader="none"/>
        </w:tabs>
        <w:spacing w:lineRule="auto" w:line="276" w:before="0" w:after="0"/>
        <w:ind w:left="2113" w:hanging="1120"/>
        <w:contextualSpacing/>
        <w:jc w:val="both"/>
        <w:rPr>
          <w:rFonts w:ascii="Cambria" w:hAnsi="Cambria" w:cs="Arial"/>
          <w:bCs/>
          <w:color w:val="000000" w:themeColor="text1"/>
        </w:rPr>
      </w:pPr>
      <w:r>
        <w:rPr>
          <w:rFonts w:cs="Arial" w:ascii="Cambria" w:hAnsi="Cambria"/>
          <w:b/>
          <w:bCs/>
          <w:color w:val="000000" w:themeColor="text1"/>
          <w:lang w:val="de-DE"/>
        </w:rPr>
        <w:t xml:space="preserve">G </w:t>
      </w:r>
      <w:r>
        <w:rPr>
          <w:rFonts w:cs="Arial" w:ascii="Cambria" w:hAnsi="Cambria"/>
          <w:b/>
          <w:bCs/>
          <w:color w:val="000000" w:themeColor="text1"/>
          <w:vertAlign w:val="subscript"/>
          <w:lang w:val="de-DE"/>
        </w:rPr>
        <w:t>max.</w:t>
      </w:r>
      <w:r>
        <w:rPr>
          <w:rFonts w:cs="Arial" w:ascii="Cambria" w:hAnsi="Cambria"/>
          <w:bCs/>
          <w:color w:val="000000" w:themeColor="text1"/>
        </w:rPr>
        <w:t xml:space="preserve"> - </w:t>
        <w:tab/>
        <w:t>najdłuższy oferowany kres gwarancji,</w:t>
      </w:r>
    </w:p>
    <w:p>
      <w:pPr>
        <w:pStyle w:val="Normal"/>
        <w:tabs>
          <w:tab w:val="clear" w:pos="708"/>
          <w:tab w:val="left" w:pos="360" w:leader="none"/>
        </w:tabs>
        <w:spacing w:lineRule="auto" w:line="276" w:before="0" w:after="0"/>
        <w:ind w:firstLine="993"/>
        <w:contextualSpacing/>
        <w:jc w:val="both"/>
        <w:rPr>
          <w:rFonts w:ascii="Cambria" w:hAnsi="Cambria" w:cs="Arial"/>
          <w:bCs/>
          <w:color w:val="000000" w:themeColor="text1"/>
        </w:rPr>
      </w:pPr>
      <w:r>
        <w:rPr>
          <w:rFonts w:cs="Arial" w:ascii="Cambria" w:hAnsi="Cambria"/>
          <w:b/>
          <w:bCs/>
          <w:color w:val="000000" w:themeColor="text1"/>
          <w:lang w:val="de-DE"/>
        </w:rPr>
        <w:t>G</w:t>
      </w:r>
      <w:r>
        <w:rPr>
          <w:rFonts w:cs="Arial" w:ascii="Cambria" w:hAnsi="Cambria"/>
          <w:b/>
          <w:bCs/>
          <w:color w:val="000000" w:themeColor="text1"/>
          <w:vertAlign w:val="subscript"/>
          <w:lang w:val="de-DE"/>
        </w:rPr>
        <w:t>o</w:t>
        <w:tab/>
      </w:r>
      <w:r>
        <w:rPr>
          <w:rFonts w:cs="Arial" w:ascii="Cambria" w:hAnsi="Cambria"/>
          <w:bCs/>
          <w:color w:val="000000" w:themeColor="text1"/>
        </w:rPr>
        <w:t xml:space="preserve">- </w:t>
        <w:tab/>
        <w:t>okres gwarancji podany w badanej ofercie.</w:t>
      </w:r>
    </w:p>
    <w:p>
      <w:pPr>
        <w:pStyle w:val="ListParagraph"/>
        <w:tabs>
          <w:tab w:val="clear" w:pos="708"/>
          <w:tab w:val="left" w:pos="851" w:leader="none"/>
        </w:tabs>
        <w:spacing w:lineRule="auto" w:line="276" w:before="0" w:after="0"/>
        <w:ind w:left="360" w:hanging="0"/>
        <w:contextualSpacing/>
        <w:jc w:val="center"/>
        <w:rPr>
          <w:rFonts w:ascii="Cambria" w:hAnsi="Cambria" w:eastAsia="Calibri" w:cs="Helvetica"/>
          <w:b/>
          <w:b/>
          <w:bCs/>
          <w:color w:val="000000" w:themeColor="text1"/>
          <w:sz w:val="24"/>
          <w:szCs w:val="24"/>
        </w:rPr>
      </w:pPr>
      <w:r>
        <w:rPr>
          <w:rFonts w:eastAsia="Calibri" w:cs="Helvetica" w:ascii="Cambria" w:hAnsi="Cambria"/>
          <w:b/>
          <w:bCs/>
          <w:color w:val="000000" w:themeColor="text1"/>
          <w:sz w:val="24"/>
          <w:szCs w:val="24"/>
        </w:rPr>
      </w:r>
    </w:p>
    <w:p>
      <w:pPr>
        <w:pStyle w:val="ListParagraph"/>
        <w:tabs>
          <w:tab w:val="clear" w:pos="708"/>
          <w:tab w:val="left" w:pos="851" w:leader="none"/>
        </w:tabs>
        <w:spacing w:lineRule="auto" w:line="276" w:before="0" w:after="0"/>
        <w:ind w:left="360" w:hanging="0"/>
        <w:contextualSpacing/>
        <w:jc w:val="center"/>
        <w:rPr>
          <w:rFonts w:ascii="Cambria" w:hAnsi="Cambria" w:eastAsia="Calibri" w:cs="Helvetica"/>
          <w:b/>
          <w:b/>
          <w:bCs/>
          <w:color w:val="000000" w:themeColor="text1"/>
          <w:sz w:val="24"/>
          <w:szCs w:val="24"/>
        </w:rPr>
      </w:pPr>
      <w:r>
        <w:rPr>
          <w:rFonts w:eastAsia="Calibri" w:cs="Helvetica" w:ascii="Cambria" w:hAnsi="Cambria"/>
          <w:b/>
          <w:bCs/>
          <w:color w:val="000000" w:themeColor="text1"/>
          <w:sz w:val="24"/>
          <w:szCs w:val="24"/>
        </w:rPr>
        <w:t>Uwaga:</w:t>
      </w:r>
    </w:p>
    <w:tbl>
      <w:tblPr>
        <w:tblW w:w="8466" w:type="dxa"/>
        <w:jc w:val="left"/>
        <w:tblInd w:w="794" w:type="dxa"/>
        <w:tblCellMar>
          <w:top w:w="0" w:type="dxa"/>
          <w:left w:w="83" w:type="dxa"/>
          <w:bottom w:w="0" w:type="dxa"/>
          <w:right w:w="108" w:type="dxa"/>
        </w:tblCellMar>
        <w:tblLook w:firstRow="1" w:noVBand="1" w:lastRow="0" w:firstColumn="1" w:lastColumn="0" w:noHBand="0" w:val="04a0"/>
      </w:tblPr>
      <w:tblGrid>
        <w:gridCol w:w="8466"/>
      </w:tblGrid>
      <w:tr>
        <w:trPr/>
        <w:tc>
          <w:tcPr>
            <w:tcW w:w="8466" w:type="dxa"/>
            <w:tcBorders>
              <w:top w:val="single" w:sz="4" w:space="0" w:color="00000A"/>
              <w:left w:val="single" w:sz="4" w:space="0" w:color="00000A"/>
              <w:bottom w:val="single" w:sz="4" w:space="0" w:color="00000A"/>
              <w:right w:val="single" w:sz="4" w:space="0" w:color="00000A"/>
            </w:tcBorders>
            <w:shd w:color="auto" w:fill="auto" w:val="clear"/>
          </w:tcPr>
          <w:p>
            <w:pPr>
              <w:pStyle w:val="Normal"/>
              <w:spacing w:lineRule="auto" w:line="276"/>
              <w:jc w:val="both"/>
              <w:rPr>
                <w:rFonts w:ascii="Cambria" w:hAnsi="Cambria" w:cs="Helvetica"/>
                <w:bCs/>
                <w:color w:val="000000" w:themeColor="text1"/>
              </w:rPr>
            </w:pPr>
            <w:r>
              <w:rPr>
                <w:rFonts w:cs="Helvetica" w:ascii="Cambria" w:hAnsi="Cambria"/>
                <w:color w:val="000000" w:themeColor="text1"/>
              </w:rPr>
              <w:t xml:space="preserve">Zamawiający określa minimalną oraz maksymalną długość okresu gwarancji, </w:t>
              <w:br/>
              <w:t xml:space="preserve">w przedziale od 36 miesięcy do 60 miesięcy. </w:t>
            </w:r>
            <w:r>
              <w:rPr>
                <w:rFonts w:cs="Helvetica" w:ascii="Cambria" w:hAnsi="Cambria"/>
                <w:b/>
                <w:color w:val="000000" w:themeColor="text1"/>
              </w:rPr>
              <w:t>W przypadku zaoferowania przez Wykonawcę długości gwarancji krótszego niż 36 m-cy, Zamawiający ofertę odrzuci</w:t>
            </w:r>
            <w:r>
              <w:rPr>
                <w:rFonts w:cs="Helvetica" w:ascii="Cambria" w:hAnsi="Cambria"/>
                <w:color w:val="000000" w:themeColor="text1"/>
              </w:rPr>
              <w:t xml:space="preserve">. </w:t>
            </w:r>
            <w:r>
              <w:rPr>
                <w:rFonts w:cs="Helvetica" w:ascii="Cambria" w:hAnsi="Cambria"/>
                <w:b/>
                <w:color w:val="000000" w:themeColor="text1"/>
              </w:rPr>
              <w:t>W przypadku, gdy Wykonawca w ogóle nie wskaże w ofercie oferowanego okresu gwarancji Zamawiający przyjmie, że Wykonawca nie oferuje gwarancji, i ofertę odrzuci.</w:t>
            </w:r>
            <w:r>
              <w:rPr>
                <w:rFonts w:cs="Helvetica" w:ascii="Cambria" w:hAnsi="Cambria"/>
                <w:color w:val="000000" w:themeColor="text1"/>
              </w:rPr>
              <w:t xml:space="preserve"> Wykonawca może zaproponować długość okresu gwarancji dłuższy niż wyznaczony maksymalny 60 miesięcy, jednak w tym przypadku Zamawiający przyjmie do obliczeń wartość 60 m-cy - najdłuższy przyjęty w kryterium oceny ofert „Długość okresu gwarancji na roboty budowlane oraz zamontowane elementy i urządzenia”. </w:t>
            </w:r>
            <w:r>
              <w:rPr>
                <w:rFonts w:cs="Helvetica" w:ascii="Cambria" w:hAnsi="Cambria"/>
                <w:b/>
                <w:color w:val="000000" w:themeColor="text1"/>
              </w:rPr>
              <w:t>Wykonawcy oferują długości okresu gwarancji w pełnych miesiącach (w przedziale od 36 do 60 miesięcy).</w:t>
            </w:r>
          </w:p>
        </w:tc>
      </w:tr>
    </w:tbl>
    <w:p>
      <w:pPr>
        <w:pStyle w:val="ListNumber2"/>
        <w:ind w:left="709" w:hanging="567"/>
        <w:rPr>
          <w:rFonts w:ascii="Cambria" w:hAnsi="Cambria"/>
          <w:sz w:val="10"/>
          <w:szCs w:val="10"/>
        </w:rPr>
      </w:pPr>
      <w:r>
        <w:rPr>
          <w:rFonts w:ascii="Cambria" w:hAnsi="Cambria"/>
          <w:sz w:val="10"/>
          <w:szCs w:val="10"/>
        </w:rPr>
      </w:r>
    </w:p>
    <w:p>
      <w:pPr>
        <w:pStyle w:val="ListNumber2"/>
        <w:numPr>
          <w:ilvl w:val="1"/>
          <w:numId w:val="5"/>
        </w:numPr>
        <w:ind w:left="709" w:hanging="709"/>
        <w:rPr>
          <w:rFonts w:ascii="Cambria" w:hAnsi="Cambria"/>
          <w:sz w:val="24"/>
        </w:rPr>
      </w:pPr>
      <w:r>
        <w:rPr>
          <w:rFonts w:ascii="Cambria" w:hAnsi="Cambria"/>
          <w:sz w:val="24"/>
        </w:rPr>
        <w:t>Za najkorzystniejszą ofertę zostanie uznana oferta, która otrzyma największą ilość punktów (O) obliczoną na podstawie wzoru:</w:t>
      </w:r>
    </w:p>
    <w:p>
      <w:pPr>
        <w:pStyle w:val="ListParagraph"/>
        <w:tabs>
          <w:tab w:val="clear" w:pos="708"/>
          <w:tab w:val="left" w:pos="993" w:leader="none"/>
        </w:tabs>
        <w:spacing w:before="0" w:after="0"/>
        <w:ind w:left="993" w:hanging="0"/>
        <w:contextualSpacing/>
        <w:jc w:val="center"/>
        <w:rPr>
          <w:rFonts w:ascii="Cambria" w:hAnsi="Cambria" w:cs="Helvetica"/>
          <w:b/>
          <w:b/>
          <w:bCs/>
          <w:color w:val="000000"/>
          <w:sz w:val="24"/>
          <w:szCs w:val="24"/>
        </w:rPr>
      </w:pPr>
      <w:r>
        <w:rPr>
          <w:rFonts w:cs="Helvetica" w:ascii="Cambria" w:hAnsi="Cambria"/>
          <w:b/>
          <w:bCs/>
          <w:color w:val="000000"/>
          <w:sz w:val="24"/>
          <w:szCs w:val="24"/>
        </w:rPr>
      </w:r>
    </w:p>
    <w:p>
      <w:pPr>
        <w:pStyle w:val="ListParagraph"/>
        <w:tabs>
          <w:tab w:val="clear" w:pos="708"/>
          <w:tab w:val="left" w:pos="993" w:leader="none"/>
        </w:tabs>
        <w:spacing w:before="0" w:after="0"/>
        <w:ind w:left="993" w:hanging="0"/>
        <w:contextualSpacing/>
        <w:jc w:val="center"/>
        <w:rPr>
          <w:rFonts w:ascii="Cambria" w:hAnsi="Cambria" w:cs="Helvetica"/>
          <w:b/>
          <w:b/>
          <w:bCs/>
          <w:color w:val="000000"/>
          <w:sz w:val="24"/>
          <w:szCs w:val="24"/>
        </w:rPr>
      </w:pPr>
      <w:r>
        <w:rPr>
          <w:rFonts w:cs="Helvetica" w:ascii="Cambria" w:hAnsi="Cambria"/>
          <w:b/>
          <w:bCs/>
          <w:color w:val="000000"/>
          <w:sz w:val="24"/>
          <w:szCs w:val="24"/>
        </w:rPr>
        <w:t xml:space="preserve">O = C + G </w:t>
      </w:r>
    </w:p>
    <w:p>
      <w:pPr>
        <w:pStyle w:val="ListParagraph"/>
        <w:tabs>
          <w:tab w:val="clear" w:pos="708"/>
          <w:tab w:val="left" w:pos="709" w:leader="none"/>
        </w:tabs>
        <w:spacing w:lineRule="auto" w:line="276" w:before="0" w:after="0"/>
        <w:ind w:left="709" w:hanging="0"/>
        <w:contextualSpacing/>
        <w:rPr>
          <w:rFonts w:ascii="Cambria" w:hAnsi="Cambria" w:cs="Helvetica"/>
          <w:bCs/>
          <w:color w:val="000000"/>
          <w:sz w:val="24"/>
          <w:szCs w:val="24"/>
          <w:u w:val="single"/>
        </w:rPr>
      </w:pPr>
      <w:r>
        <w:rPr>
          <w:rFonts w:cs="Helvetica" w:ascii="Cambria" w:hAnsi="Cambria"/>
          <w:bCs/>
          <w:color w:val="000000"/>
          <w:sz w:val="24"/>
          <w:szCs w:val="24"/>
          <w:u w:val="single"/>
        </w:rPr>
        <w:t xml:space="preserve">gdzie: </w:t>
      </w:r>
    </w:p>
    <w:p>
      <w:pPr>
        <w:pStyle w:val="ListParagraph"/>
        <w:tabs>
          <w:tab w:val="clear" w:pos="708"/>
          <w:tab w:val="left" w:pos="709" w:leader="none"/>
        </w:tabs>
        <w:spacing w:lineRule="auto" w:line="276" w:before="0" w:after="0"/>
        <w:ind w:left="709" w:hanging="0"/>
        <w:contextualSpacing/>
        <w:rPr>
          <w:rFonts w:ascii="Cambria" w:hAnsi="Cambria" w:cs="Helvetica"/>
          <w:bCs/>
          <w:color w:val="000000"/>
          <w:sz w:val="24"/>
          <w:szCs w:val="24"/>
        </w:rPr>
      </w:pPr>
      <w:r>
        <w:rPr>
          <w:rFonts w:cs="Helvetica" w:ascii="Cambria" w:hAnsi="Cambria"/>
          <w:b/>
          <w:bCs/>
          <w:color w:val="000000"/>
          <w:sz w:val="24"/>
          <w:szCs w:val="24"/>
        </w:rPr>
        <w:t>O</w:t>
      </w:r>
      <w:r>
        <w:rPr>
          <w:rFonts w:cs="Helvetica" w:ascii="Cambria" w:hAnsi="Cambria"/>
          <w:bCs/>
          <w:color w:val="000000"/>
          <w:sz w:val="24"/>
          <w:szCs w:val="24"/>
        </w:rPr>
        <w:t xml:space="preserve">- łączna ilość punktów oferty ocenianej, </w:t>
      </w:r>
    </w:p>
    <w:p>
      <w:pPr>
        <w:pStyle w:val="ListParagraph"/>
        <w:tabs>
          <w:tab w:val="clear" w:pos="708"/>
          <w:tab w:val="left" w:pos="709" w:leader="none"/>
        </w:tabs>
        <w:spacing w:lineRule="auto" w:line="276" w:before="0" w:after="0"/>
        <w:ind w:left="709" w:hanging="0"/>
        <w:contextualSpacing/>
        <w:rPr>
          <w:rFonts w:ascii="Cambria" w:hAnsi="Cambria" w:cs="Helvetica"/>
          <w:bCs/>
          <w:color w:val="000000"/>
          <w:sz w:val="24"/>
          <w:szCs w:val="24"/>
        </w:rPr>
      </w:pPr>
      <w:r>
        <w:rPr>
          <w:rFonts w:cs="Helvetica" w:ascii="Cambria" w:hAnsi="Cambria"/>
          <w:b/>
          <w:bCs/>
          <w:color w:val="000000"/>
          <w:sz w:val="24"/>
          <w:szCs w:val="24"/>
        </w:rPr>
        <w:t>C</w:t>
      </w:r>
      <w:r>
        <w:rPr>
          <w:rFonts w:cs="Helvetica" w:ascii="Cambria" w:hAnsi="Cambria"/>
          <w:bCs/>
          <w:color w:val="000000"/>
          <w:sz w:val="24"/>
          <w:szCs w:val="24"/>
        </w:rPr>
        <w:t xml:space="preserve">- liczba punktów uzyskanych w kryterium </w:t>
      </w:r>
      <w:r>
        <w:rPr>
          <w:rFonts w:cs="Helvetica" w:ascii="Cambria" w:hAnsi="Cambria"/>
          <w:b/>
          <w:bCs/>
          <w:color w:val="000000"/>
          <w:sz w:val="24"/>
          <w:szCs w:val="24"/>
        </w:rPr>
        <w:t>„Cena”</w:t>
      </w:r>
      <w:r>
        <w:rPr>
          <w:rFonts w:cs="Helvetica" w:ascii="Cambria" w:hAnsi="Cambria"/>
          <w:bCs/>
          <w:color w:val="000000"/>
          <w:sz w:val="24"/>
          <w:szCs w:val="24"/>
        </w:rPr>
        <w:t>,</w:t>
      </w:r>
    </w:p>
    <w:p>
      <w:pPr>
        <w:pStyle w:val="ListParagraph"/>
        <w:tabs>
          <w:tab w:val="clear" w:pos="708"/>
          <w:tab w:val="left" w:pos="709" w:leader="none"/>
        </w:tabs>
        <w:spacing w:lineRule="auto" w:line="276" w:before="0" w:after="0"/>
        <w:ind w:left="709" w:hanging="0"/>
        <w:contextualSpacing/>
        <w:rPr/>
      </w:pPr>
      <w:r>
        <w:rPr>
          <w:rFonts w:cs="Helvetica" w:ascii="Cambria" w:hAnsi="Cambria"/>
          <w:b/>
          <w:bCs/>
          <w:color w:val="000000"/>
          <w:sz w:val="24"/>
          <w:szCs w:val="24"/>
        </w:rPr>
        <w:t>G</w:t>
      </w:r>
      <w:r>
        <w:rPr>
          <w:rFonts w:cs="Helvetica" w:ascii="Cambria" w:hAnsi="Cambria"/>
          <w:bCs/>
          <w:color w:val="000000"/>
          <w:sz w:val="24"/>
          <w:szCs w:val="24"/>
        </w:rPr>
        <w:t xml:space="preserve">- liczba punktów uzyskanych w kryterium </w:t>
      </w:r>
      <w:r>
        <w:rPr>
          <w:rFonts w:cs="Helvetica" w:ascii="Cambria" w:hAnsi="Cambria"/>
          <w:b/>
          <w:bCs/>
          <w:color w:val="000000"/>
          <w:sz w:val="24"/>
          <w:szCs w:val="24"/>
        </w:rPr>
        <w:t>„Długość okresu gwarancji na wykonane roboty budowlane”</w:t>
      </w:r>
      <w:r>
        <w:rPr>
          <w:rFonts w:cs="Helvetica" w:ascii="Cambria" w:hAnsi="Cambria"/>
          <w:bCs/>
          <w:color w:val="000000"/>
          <w:sz w:val="24"/>
          <w:szCs w:val="24"/>
        </w:rPr>
        <w:t>.</w:t>
      </w:r>
    </w:p>
    <w:p>
      <w:pPr>
        <w:pStyle w:val="ListParagraph"/>
        <w:tabs>
          <w:tab w:val="clear" w:pos="708"/>
          <w:tab w:val="left" w:pos="709" w:leader="none"/>
          <w:tab w:val="left" w:pos="1276" w:leader="none"/>
          <w:tab w:val="left" w:pos="1418" w:leader="none"/>
        </w:tabs>
        <w:spacing w:lineRule="auto" w:line="276" w:before="0" w:after="0"/>
        <w:ind w:left="709" w:hanging="0"/>
        <w:contextualSpacing/>
        <w:jc w:val="center"/>
        <w:rPr>
          <w:rFonts w:ascii="Cambria" w:hAnsi="Cambria" w:eastAsia="Cambria"/>
          <w:i/>
          <w:i/>
          <w:color w:val="000000"/>
          <w:sz w:val="24"/>
          <w:szCs w:val="24"/>
        </w:rPr>
      </w:pPr>
      <w:r>
        <w:rPr>
          <w:rFonts w:eastAsia="Cambria" w:ascii="Cambria" w:hAnsi="Cambria"/>
          <w:i/>
          <w:color w:val="000000"/>
          <w:sz w:val="24"/>
          <w:szCs w:val="24"/>
        </w:rPr>
      </w:r>
    </w:p>
    <w:tbl>
      <w:tblPr>
        <w:tblW w:w="9070" w:type="dxa"/>
        <w:jc w:val="center"/>
        <w:tblInd w:w="0" w:type="dxa"/>
        <w:tblCellMar>
          <w:top w:w="0" w:type="dxa"/>
          <w:left w:w="108" w:type="dxa"/>
          <w:bottom w:w="0" w:type="dxa"/>
          <w:right w:w="108" w:type="dxa"/>
        </w:tblCellMar>
        <w:tblLook w:firstRow="1" w:noVBand="1" w:lastRow="0" w:firstColumn="1" w:lastColumn="0" w:noHBand="0" w:val="04a0"/>
      </w:tblPr>
      <w:tblGrid>
        <w:gridCol w:w="9070"/>
      </w:tblGrid>
      <w:tr>
        <w:trPr/>
        <w:tc>
          <w:tcPr>
            <w:tcW w:w="9070" w:type="dxa"/>
            <w:tcBorders>
              <w:top w:val="single" w:sz="4" w:space="0" w:color="00000A"/>
              <w:bottom w:val="single" w:sz="4" w:space="0" w:color="00000A"/>
            </w:tcBorders>
            <w:shd w:color="auto" w:fill="auto" w:val="clear"/>
          </w:tcPr>
          <w:p>
            <w:pPr>
              <w:pStyle w:val="Normal"/>
              <w:spacing w:lineRule="auto" w:line="276" w:before="0" w:after="0"/>
              <w:contextualSpacing/>
              <w:jc w:val="center"/>
              <w:textAlignment w:val="baseline"/>
              <w:rPr>
                <w:rFonts w:ascii="Cambria" w:hAnsi="Cambria"/>
                <w:color w:val="000000"/>
                <w:sz w:val="26"/>
                <w:szCs w:val="26"/>
              </w:rPr>
            </w:pPr>
            <w:r>
              <w:rPr>
                <w:rFonts w:ascii="Cambria" w:hAnsi="Cambria"/>
                <w:color w:val="000000"/>
                <w:sz w:val="26"/>
                <w:szCs w:val="26"/>
              </w:rPr>
              <w:t>Rozdział 13</w:t>
            </w:r>
          </w:p>
          <w:p>
            <w:pPr>
              <w:pStyle w:val="Normal"/>
              <w:spacing w:lineRule="auto" w:line="276" w:before="0" w:after="0"/>
              <w:contextualSpacing/>
              <w:jc w:val="center"/>
              <w:textAlignment w:val="baseline"/>
              <w:rPr>
                <w:rFonts w:ascii="Cambria" w:hAnsi="Cambria"/>
                <w:color w:val="000000"/>
              </w:rPr>
            </w:pPr>
            <w:r>
              <w:rPr>
                <w:rFonts w:ascii="Cambria" w:hAnsi="Cambria"/>
                <w:b/>
                <w:color w:val="000000"/>
                <w:sz w:val="26"/>
                <w:szCs w:val="26"/>
              </w:rPr>
              <w:t>UDZIELENIE ZAMÓWIENIA</w:t>
            </w:r>
          </w:p>
        </w:tc>
      </w:tr>
    </w:tbl>
    <w:p>
      <w:pPr>
        <w:pStyle w:val="Normal"/>
        <w:spacing w:lineRule="auto" w:line="276"/>
        <w:ind w:left="340" w:hanging="0"/>
        <w:rPr>
          <w:rFonts w:ascii="Cambria" w:hAnsi="Cambria" w:cs="Arial"/>
          <w:bCs/>
        </w:rPr>
      </w:pPr>
      <w:r>
        <w:rPr>
          <w:rFonts w:cs="Arial" w:ascii="Cambria" w:hAnsi="Cambria"/>
          <w:bCs/>
        </w:rPr>
      </w:r>
    </w:p>
    <w:p>
      <w:pPr>
        <w:pStyle w:val="ListParagraph"/>
        <w:numPr>
          <w:ilvl w:val="0"/>
          <w:numId w:val="5"/>
        </w:numPr>
        <w:tabs>
          <w:tab w:val="clear" w:pos="708"/>
          <w:tab w:val="left" w:pos="709" w:leader="none"/>
          <w:tab w:val="left" w:pos="1276" w:leader="none"/>
          <w:tab w:val="left" w:pos="1418" w:leader="none"/>
        </w:tabs>
        <w:spacing w:lineRule="auto" w:line="276" w:before="0" w:after="0"/>
        <w:contextualSpacing/>
        <w:rPr>
          <w:rFonts w:ascii="Cambria" w:hAnsi="Cambria"/>
          <w:vanish/>
          <w:color w:val="000000"/>
          <w:sz w:val="24"/>
          <w:szCs w:val="24"/>
        </w:rPr>
      </w:pPr>
      <w:r>
        <w:rPr>
          <w:rFonts w:ascii="Cambria" w:hAnsi="Cambria"/>
          <w:vanish/>
          <w:color w:val="000000"/>
          <w:sz w:val="24"/>
          <w:szCs w:val="24"/>
        </w:rPr>
      </w:r>
    </w:p>
    <w:p>
      <w:pPr>
        <w:pStyle w:val="ListParagraph"/>
        <w:numPr>
          <w:ilvl w:val="1"/>
          <w:numId w:val="5"/>
        </w:numPr>
        <w:tabs>
          <w:tab w:val="clear" w:pos="708"/>
          <w:tab w:val="left" w:pos="709" w:leader="none"/>
          <w:tab w:val="left" w:pos="1276" w:leader="none"/>
          <w:tab w:val="left" w:pos="1418" w:leader="none"/>
        </w:tabs>
        <w:spacing w:lineRule="auto" w:line="276" w:before="0" w:after="0"/>
        <w:ind w:left="709" w:hanging="709"/>
        <w:contextualSpacing/>
        <w:rPr>
          <w:rFonts w:ascii="Cambria" w:hAnsi="Cambria"/>
          <w:color w:val="000000"/>
          <w:sz w:val="24"/>
          <w:szCs w:val="24"/>
        </w:rPr>
      </w:pPr>
      <w:r>
        <w:rPr>
          <w:rFonts w:ascii="Cambria" w:hAnsi="Cambria"/>
          <w:color w:val="000000"/>
          <w:sz w:val="24"/>
          <w:szCs w:val="24"/>
        </w:rPr>
        <w:t>Zamawiający udzieli zamówienia Wykonawcy, którego oferta została wybrana jako najkorzystniejsza.</w:t>
      </w:r>
    </w:p>
    <w:p>
      <w:pPr>
        <w:pStyle w:val="ListParagraph"/>
        <w:numPr>
          <w:ilvl w:val="1"/>
          <w:numId w:val="5"/>
        </w:numPr>
        <w:tabs>
          <w:tab w:val="clear" w:pos="708"/>
          <w:tab w:val="left" w:pos="709" w:leader="none"/>
          <w:tab w:val="left" w:pos="1276" w:leader="none"/>
          <w:tab w:val="left" w:pos="1418" w:leader="none"/>
        </w:tabs>
        <w:spacing w:lineRule="auto" w:line="276" w:before="0" w:after="0"/>
        <w:ind w:left="709" w:hanging="709"/>
        <w:contextualSpacing/>
        <w:rPr>
          <w:rFonts w:ascii="Cambria" w:hAnsi="Cambria"/>
          <w:color w:val="000000"/>
          <w:sz w:val="24"/>
          <w:szCs w:val="24"/>
        </w:rPr>
      </w:pPr>
      <w:r>
        <w:rPr>
          <w:rFonts w:ascii="Cambria" w:hAnsi="Cambria"/>
          <w:color w:val="000000"/>
          <w:sz w:val="24"/>
          <w:szCs w:val="24"/>
        </w:rPr>
        <w:t>Stosownie do art. 92 ust. 1 ustawy Pzp, Zamawiający informuje niezwłocznie wszystkich Wykonawców o:</w:t>
      </w:r>
    </w:p>
    <w:p>
      <w:pPr>
        <w:pStyle w:val="ListParagraph"/>
        <w:numPr>
          <w:ilvl w:val="0"/>
          <w:numId w:val="13"/>
        </w:numPr>
        <w:tabs>
          <w:tab w:val="clear" w:pos="708"/>
          <w:tab w:val="left" w:pos="709" w:leader="none"/>
          <w:tab w:val="left" w:pos="1134" w:leader="none"/>
          <w:tab w:val="left" w:pos="1276" w:leader="none"/>
        </w:tabs>
        <w:spacing w:lineRule="auto" w:line="276" w:before="0" w:after="0"/>
        <w:ind w:left="993" w:hanging="284"/>
        <w:contextualSpacing/>
        <w:rPr>
          <w:rFonts w:ascii="Cambria" w:hAnsi="Cambria"/>
          <w:color w:val="000000"/>
          <w:sz w:val="24"/>
          <w:szCs w:val="24"/>
        </w:rPr>
      </w:pPr>
      <w:r>
        <w:rPr>
          <w:rFonts w:ascii="Cambria" w:hAnsi="Cambria"/>
          <w:color w:val="000000"/>
          <w:sz w:val="24"/>
          <w:szCs w:val="24"/>
        </w:rPr>
        <w:t xml:space="preserve">wyborze najkorzystniejszej oferty, podając nazwę albo imię i nazwisko, siedzibę albo miejsce zamieszkania i adres, jeżeli jest miejscem wykonywania działalności wykonawcy, którego ofertę wybrano oraz nazwy albo imiona </w:t>
        <w:br/>
        <w:t xml:space="preserve">i nazwiska, siedziby albo miejsca zamieszkania i adresy, jeżeli są miejscami wykonywania działalności Wykonawców, którzy złożyli oferty, a także przyznaną ofertom w każdym kryterium oceny ofert i łączną punktację, </w:t>
      </w:r>
    </w:p>
    <w:p>
      <w:pPr>
        <w:pStyle w:val="ListParagraph"/>
        <w:numPr>
          <w:ilvl w:val="0"/>
          <w:numId w:val="13"/>
        </w:numPr>
        <w:tabs>
          <w:tab w:val="clear" w:pos="708"/>
          <w:tab w:val="left" w:pos="709" w:leader="none"/>
          <w:tab w:val="left" w:pos="1134" w:leader="none"/>
          <w:tab w:val="left" w:pos="1276" w:leader="none"/>
        </w:tabs>
        <w:spacing w:lineRule="auto" w:line="276" w:before="0" w:after="0"/>
        <w:ind w:left="993" w:hanging="284"/>
        <w:contextualSpacing/>
        <w:rPr>
          <w:rFonts w:ascii="Cambria" w:hAnsi="Cambria"/>
          <w:color w:val="000000"/>
          <w:sz w:val="24"/>
          <w:szCs w:val="24"/>
        </w:rPr>
      </w:pPr>
      <w:r>
        <w:rPr>
          <w:rFonts w:ascii="Cambria" w:hAnsi="Cambria"/>
          <w:color w:val="000000"/>
          <w:sz w:val="24"/>
          <w:szCs w:val="24"/>
        </w:rPr>
        <w:t xml:space="preserve">Wykonawcach, którzy zostali wykluczeni, </w:t>
      </w:r>
    </w:p>
    <w:p>
      <w:pPr>
        <w:pStyle w:val="ListParagraph"/>
        <w:numPr>
          <w:ilvl w:val="0"/>
          <w:numId w:val="13"/>
        </w:numPr>
        <w:tabs>
          <w:tab w:val="clear" w:pos="708"/>
          <w:tab w:val="left" w:pos="709" w:leader="none"/>
          <w:tab w:val="left" w:pos="1134" w:leader="none"/>
          <w:tab w:val="left" w:pos="1276" w:leader="none"/>
        </w:tabs>
        <w:spacing w:lineRule="auto" w:line="276" w:before="0" w:after="0"/>
        <w:ind w:left="993" w:hanging="284"/>
        <w:contextualSpacing/>
        <w:rPr>
          <w:rFonts w:ascii="Cambria" w:hAnsi="Cambria"/>
          <w:color w:val="000000"/>
          <w:sz w:val="24"/>
          <w:szCs w:val="24"/>
        </w:rPr>
      </w:pPr>
      <w:r>
        <w:rPr>
          <w:rFonts w:ascii="Cambria" w:hAnsi="Cambria"/>
          <w:color w:val="000000"/>
          <w:sz w:val="24"/>
          <w:szCs w:val="24"/>
        </w:rPr>
        <w:t xml:space="preserve">Wykonawcach, których oferty zostały odrzucone, powodach odrzucenia oferty, a w przypadkach, o których mowa w art. 89 ust. 4 i 5 ustawy Pzp, braku równoważności lub braku spełniania wymagań dotyczących wydajności lub funkcjonalności, </w:t>
      </w:r>
    </w:p>
    <w:p>
      <w:pPr>
        <w:pStyle w:val="ListParagraph"/>
        <w:numPr>
          <w:ilvl w:val="0"/>
          <w:numId w:val="13"/>
        </w:numPr>
        <w:tabs>
          <w:tab w:val="clear" w:pos="708"/>
          <w:tab w:val="left" w:pos="709" w:leader="none"/>
          <w:tab w:val="left" w:pos="1134" w:leader="none"/>
          <w:tab w:val="left" w:pos="1276" w:leader="none"/>
        </w:tabs>
        <w:spacing w:lineRule="auto" w:line="276" w:before="0" w:after="0"/>
        <w:ind w:left="993" w:hanging="284"/>
        <w:contextualSpacing/>
        <w:rPr>
          <w:rFonts w:ascii="Cambria" w:hAnsi="Cambria"/>
          <w:color w:val="000000"/>
          <w:sz w:val="24"/>
          <w:szCs w:val="24"/>
        </w:rPr>
      </w:pPr>
      <w:r>
        <w:rPr>
          <w:rFonts w:ascii="Cambria" w:hAnsi="Cambria"/>
          <w:color w:val="000000"/>
          <w:sz w:val="24"/>
          <w:szCs w:val="24"/>
        </w:rPr>
        <w:t xml:space="preserve">Wykonawcach, którzy złożyli oferty niepodlegające odrzuceniu, ale nie zostali zaproszeni do kolejnego etapu negocjacji albo dialogu, </w:t>
      </w:r>
    </w:p>
    <w:p>
      <w:pPr>
        <w:pStyle w:val="ListParagraph"/>
        <w:numPr>
          <w:ilvl w:val="0"/>
          <w:numId w:val="13"/>
        </w:numPr>
        <w:tabs>
          <w:tab w:val="clear" w:pos="708"/>
          <w:tab w:val="left" w:pos="709" w:leader="none"/>
          <w:tab w:val="left" w:pos="1134" w:leader="none"/>
          <w:tab w:val="left" w:pos="1276" w:leader="none"/>
        </w:tabs>
        <w:spacing w:lineRule="auto" w:line="276" w:before="0" w:after="0"/>
        <w:ind w:left="993" w:hanging="284"/>
        <w:contextualSpacing/>
        <w:rPr>
          <w:rFonts w:ascii="Cambria" w:hAnsi="Cambria"/>
          <w:color w:val="000000"/>
          <w:sz w:val="24"/>
          <w:szCs w:val="24"/>
        </w:rPr>
      </w:pPr>
      <w:r>
        <w:rPr>
          <w:rFonts w:ascii="Cambria" w:hAnsi="Cambria"/>
          <w:color w:val="000000"/>
          <w:sz w:val="24"/>
          <w:szCs w:val="24"/>
        </w:rPr>
        <w:t xml:space="preserve">dopuszczeniu do dynamicznego systemu zakupów, </w:t>
      </w:r>
    </w:p>
    <w:p>
      <w:pPr>
        <w:pStyle w:val="ListParagraph"/>
        <w:numPr>
          <w:ilvl w:val="0"/>
          <w:numId w:val="13"/>
        </w:numPr>
        <w:tabs>
          <w:tab w:val="clear" w:pos="708"/>
          <w:tab w:val="left" w:pos="709" w:leader="none"/>
          <w:tab w:val="left" w:pos="1134" w:leader="none"/>
          <w:tab w:val="left" w:pos="1276" w:leader="none"/>
        </w:tabs>
        <w:spacing w:lineRule="auto" w:line="276" w:before="0" w:after="0"/>
        <w:ind w:left="993" w:hanging="284"/>
        <w:contextualSpacing/>
        <w:rPr>
          <w:rFonts w:ascii="Cambria" w:hAnsi="Cambria"/>
          <w:color w:val="000000"/>
          <w:sz w:val="24"/>
          <w:szCs w:val="24"/>
        </w:rPr>
      </w:pPr>
      <w:r>
        <w:rPr>
          <w:rFonts w:ascii="Cambria" w:hAnsi="Cambria"/>
          <w:color w:val="000000"/>
          <w:sz w:val="24"/>
          <w:szCs w:val="24"/>
        </w:rPr>
        <w:t xml:space="preserve">nieustanowieniu dynamicznego systemu zakupów, </w:t>
      </w:r>
    </w:p>
    <w:p>
      <w:pPr>
        <w:pStyle w:val="ListParagraph"/>
        <w:numPr>
          <w:ilvl w:val="0"/>
          <w:numId w:val="13"/>
        </w:numPr>
        <w:tabs>
          <w:tab w:val="clear" w:pos="708"/>
          <w:tab w:val="left" w:pos="709" w:leader="none"/>
          <w:tab w:val="left" w:pos="1134" w:leader="none"/>
          <w:tab w:val="left" w:pos="1276" w:leader="none"/>
        </w:tabs>
        <w:spacing w:lineRule="auto" w:line="276" w:before="0" w:after="0"/>
        <w:ind w:left="993" w:hanging="284"/>
        <w:contextualSpacing/>
        <w:rPr>
          <w:rFonts w:ascii="Cambria" w:hAnsi="Cambria"/>
          <w:color w:val="000000"/>
          <w:sz w:val="24"/>
          <w:szCs w:val="24"/>
        </w:rPr>
      </w:pPr>
      <w:r>
        <w:rPr>
          <w:rFonts w:ascii="Cambria" w:hAnsi="Cambria"/>
          <w:color w:val="000000"/>
          <w:sz w:val="24"/>
          <w:szCs w:val="24"/>
        </w:rPr>
        <w:t>unieważnieniu postępowania,</w:t>
      </w:r>
    </w:p>
    <w:p>
      <w:pPr>
        <w:pStyle w:val="ListParagraph"/>
        <w:tabs>
          <w:tab w:val="clear" w:pos="708"/>
          <w:tab w:val="left" w:pos="709" w:leader="none"/>
          <w:tab w:val="left" w:pos="1276" w:leader="none"/>
          <w:tab w:val="left" w:pos="1418" w:leader="none"/>
        </w:tabs>
        <w:spacing w:lineRule="auto" w:line="276" w:before="0" w:after="0"/>
        <w:ind w:left="709" w:hanging="0"/>
        <w:contextualSpacing/>
        <w:rPr>
          <w:rFonts w:ascii="Cambria" w:hAnsi="Cambria"/>
          <w:i/>
          <w:i/>
          <w:color w:val="000000"/>
          <w:sz w:val="24"/>
          <w:szCs w:val="24"/>
        </w:rPr>
      </w:pPr>
      <w:r>
        <w:rPr>
          <w:rFonts w:ascii="Cambria" w:hAnsi="Cambria"/>
          <w:i/>
          <w:color w:val="000000"/>
          <w:sz w:val="24"/>
          <w:szCs w:val="24"/>
        </w:rPr>
        <w:t>podając uzasadnienie faktyczne i prawne.</w:t>
      </w:r>
    </w:p>
    <w:p>
      <w:pPr>
        <w:pStyle w:val="ListParagraph"/>
        <w:numPr>
          <w:ilvl w:val="1"/>
          <w:numId w:val="5"/>
        </w:numPr>
        <w:tabs>
          <w:tab w:val="clear" w:pos="708"/>
          <w:tab w:val="left" w:pos="709" w:leader="none"/>
          <w:tab w:val="left" w:pos="1276" w:leader="none"/>
          <w:tab w:val="left" w:pos="1418" w:leader="none"/>
        </w:tabs>
        <w:spacing w:lineRule="auto" w:line="276" w:before="0" w:after="0"/>
        <w:ind w:left="709" w:hanging="709"/>
        <w:contextualSpacing/>
        <w:rPr>
          <w:rFonts w:ascii="Cambria" w:hAnsi="Cambria"/>
          <w:vanish/>
          <w:color w:val="C00000"/>
          <w:sz w:val="24"/>
          <w:szCs w:val="24"/>
        </w:rPr>
      </w:pPr>
      <w:r>
        <w:rPr>
          <w:rFonts w:ascii="Cambria" w:hAnsi="Cambria"/>
          <w:color w:val="000000"/>
          <w:sz w:val="24"/>
          <w:szCs w:val="24"/>
        </w:rPr>
        <w:t xml:space="preserve">Informacje o których mowa w pkt. 13.2 tiret pierwszy oraz tiret </w:t>
        <w:br/>
        <w:t xml:space="preserve">piąty – siódmy, Zamawiający opublikuje na swojej stronie internetowej: </w:t>
      </w:r>
      <w:r>
        <w:rPr>
          <w:rFonts w:cs="Arial" w:ascii="Cambria" w:hAnsi="Cambria"/>
          <w:bCs/>
          <w:color w:val="000000" w:themeColor="text1"/>
          <w:sz w:val="24"/>
          <w:szCs w:val="24"/>
        </w:rPr>
        <w:t>(</w:t>
      </w:r>
      <w:r>
        <w:rPr>
          <w:rFonts w:ascii="Cambria" w:hAnsi="Cambria"/>
          <w:color w:val="0070C0"/>
          <w:sz w:val="24"/>
          <w:szCs w:val="24"/>
          <w:u w:val="single"/>
        </w:rPr>
        <w:t>https://umrejowiecfabryczny.bip.lubelskie.pl</w:t>
      </w:r>
      <w:r>
        <w:rPr>
          <w:rFonts w:cs="Arial" w:ascii="Cambria" w:hAnsi="Cambria"/>
          <w:bCs/>
          <w:color w:val="000000" w:themeColor="text1"/>
          <w:sz w:val="24"/>
          <w:szCs w:val="24"/>
        </w:rPr>
        <w:t>)</w:t>
      </w:r>
    </w:p>
    <w:p>
      <w:pPr>
        <w:pStyle w:val="ListParagraph"/>
        <w:numPr>
          <w:ilvl w:val="0"/>
          <w:numId w:val="5"/>
        </w:numPr>
        <w:tabs>
          <w:tab w:val="clear" w:pos="708"/>
          <w:tab w:val="left" w:pos="1134" w:leader="none"/>
          <w:tab w:val="left" w:pos="1276" w:leader="none"/>
          <w:tab w:val="left" w:pos="1418" w:leader="none"/>
        </w:tabs>
        <w:spacing w:lineRule="auto" w:line="276" w:before="0" w:after="0"/>
        <w:ind w:left="709" w:hanging="709"/>
        <w:contextualSpacing/>
        <w:rPr>
          <w:rFonts w:ascii="Cambria" w:hAnsi="Cambria"/>
          <w:vanish/>
          <w:color w:val="C00000"/>
          <w:sz w:val="24"/>
          <w:szCs w:val="24"/>
        </w:rPr>
      </w:pPr>
      <w:r>
        <w:rPr>
          <w:rFonts w:ascii="Cambria" w:hAnsi="Cambria"/>
          <w:vanish/>
          <w:color w:val="C00000"/>
          <w:sz w:val="24"/>
          <w:szCs w:val="24"/>
        </w:rPr>
      </w:r>
    </w:p>
    <w:p>
      <w:pPr>
        <w:pStyle w:val="Normal"/>
        <w:widowControl w:val="false"/>
        <w:numPr>
          <w:ilvl w:val="0"/>
          <w:numId w:val="0"/>
        </w:numPr>
        <w:spacing w:lineRule="auto" w:line="276"/>
        <w:ind w:left="709" w:hanging="709"/>
        <w:jc w:val="both"/>
        <w:outlineLvl w:val="3"/>
        <w:rPr>
          <w:rFonts w:ascii="Cambria" w:hAnsi="Cambria" w:cs="Arial"/>
          <w:bCs/>
          <w:color w:val="000000" w:themeColor="text1"/>
        </w:rPr>
      </w:pPr>
      <w:r>
        <w:rPr>
          <w:rFonts w:cs="Arial" w:ascii="Cambria" w:hAnsi="Cambria"/>
          <w:bCs/>
          <w:color w:val="000000" w:themeColor="text1"/>
        </w:rPr>
        <w:t>.</w:t>
      </w:r>
    </w:p>
    <w:p>
      <w:pPr>
        <w:pStyle w:val="Normal"/>
        <w:widowControl w:val="false"/>
        <w:numPr>
          <w:ilvl w:val="0"/>
          <w:numId w:val="0"/>
        </w:numPr>
        <w:spacing w:lineRule="auto" w:line="276"/>
        <w:ind w:left="709" w:hanging="709"/>
        <w:jc w:val="both"/>
        <w:outlineLvl w:val="3"/>
        <w:rPr>
          <w:rFonts w:ascii="Cambria" w:hAnsi="Cambria" w:cs="Arial"/>
          <w:bCs/>
          <w:color w:val="000000" w:themeColor="text1"/>
        </w:rPr>
      </w:pPr>
      <w:r>
        <w:rPr>
          <w:rFonts w:cs="Arial" w:ascii="Cambria" w:hAnsi="Cambria"/>
          <w:bCs/>
          <w:color w:val="000000" w:themeColor="text1"/>
        </w:rPr>
      </w:r>
    </w:p>
    <w:tbl>
      <w:tblPr>
        <w:tblW w:w="9102" w:type="dxa"/>
        <w:jc w:val="center"/>
        <w:tblInd w:w="0" w:type="dxa"/>
        <w:tblCellMar>
          <w:top w:w="0" w:type="dxa"/>
          <w:left w:w="108" w:type="dxa"/>
          <w:bottom w:w="0" w:type="dxa"/>
          <w:right w:w="108" w:type="dxa"/>
        </w:tblCellMar>
        <w:tblLook w:firstRow="1" w:noVBand="1" w:lastRow="0" w:firstColumn="1" w:lastColumn="0" w:noHBand="0" w:val="04a0"/>
      </w:tblPr>
      <w:tblGrid>
        <w:gridCol w:w="9102"/>
      </w:tblGrid>
      <w:tr>
        <w:trPr>
          <w:trHeight w:val="1015" w:hRule="atLeast"/>
        </w:trPr>
        <w:tc>
          <w:tcPr>
            <w:tcW w:w="9102" w:type="dxa"/>
            <w:tcBorders>
              <w:top w:val="single" w:sz="4" w:space="0" w:color="00000A"/>
              <w:bottom w:val="single" w:sz="4" w:space="0" w:color="00000A"/>
            </w:tcBorders>
            <w:shd w:color="auto" w:fill="auto" w:val="clear"/>
          </w:tcPr>
          <w:p>
            <w:pPr>
              <w:pStyle w:val="Normal"/>
              <w:spacing w:lineRule="auto" w:line="276" w:before="0" w:after="0"/>
              <w:contextualSpacing/>
              <w:jc w:val="center"/>
              <w:textAlignment w:val="baseline"/>
              <w:rPr>
                <w:rFonts w:ascii="Cambria" w:hAnsi="Cambria"/>
                <w:color w:val="000000"/>
                <w:sz w:val="26"/>
                <w:szCs w:val="26"/>
              </w:rPr>
            </w:pPr>
            <w:r>
              <w:rPr>
                <w:rFonts w:ascii="Cambria" w:hAnsi="Cambria"/>
                <w:color w:val="000000"/>
                <w:sz w:val="26"/>
                <w:szCs w:val="26"/>
              </w:rPr>
              <w:t>Rozdział 14</w:t>
            </w:r>
          </w:p>
          <w:p>
            <w:pPr>
              <w:pStyle w:val="Normal"/>
              <w:spacing w:lineRule="auto" w:line="276" w:before="0" w:after="0"/>
              <w:contextualSpacing/>
              <w:jc w:val="center"/>
              <w:textAlignment w:val="baseline"/>
              <w:rPr>
                <w:rFonts w:ascii="Cambria" w:hAnsi="Cambria"/>
                <w:b/>
                <w:b/>
                <w:color w:val="000000"/>
                <w:sz w:val="26"/>
                <w:szCs w:val="26"/>
              </w:rPr>
            </w:pPr>
            <w:r>
              <w:rPr>
                <w:rFonts w:ascii="Cambria" w:hAnsi="Cambria"/>
                <w:b/>
                <w:color w:val="000000"/>
                <w:sz w:val="26"/>
                <w:szCs w:val="26"/>
              </w:rPr>
              <w:t>INFORMACJE O FORMALNOŚCIACH, JAKIE POWINNY ZOSTAĆ DOPEŁNIONE</w:t>
            </w:r>
          </w:p>
          <w:p>
            <w:pPr>
              <w:pStyle w:val="Normal"/>
              <w:spacing w:lineRule="auto" w:line="276" w:before="0" w:after="0"/>
              <w:contextualSpacing/>
              <w:jc w:val="center"/>
              <w:textAlignment w:val="baseline"/>
              <w:rPr>
                <w:rFonts w:ascii="Cambria" w:hAnsi="Cambria"/>
                <w:color w:val="000000"/>
              </w:rPr>
            </w:pPr>
            <w:r>
              <w:rPr>
                <w:rFonts w:ascii="Cambria" w:hAnsi="Cambria"/>
                <w:b/>
                <w:color w:val="000000"/>
                <w:sz w:val="26"/>
                <w:szCs w:val="26"/>
              </w:rPr>
              <w:t>PO WYBORZE OFERTY W CELU ZAWARCIA UMOWY</w:t>
            </w:r>
          </w:p>
        </w:tc>
      </w:tr>
    </w:tbl>
    <w:p>
      <w:pPr>
        <w:pStyle w:val="ListParagraph"/>
        <w:widowControl w:val="false"/>
        <w:numPr>
          <w:ilvl w:val="0"/>
          <w:numId w:val="29"/>
        </w:numPr>
        <w:spacing w:lineRule="auto" w:line="276" w:before="0" w:after="0"/>
        <w:contextualSpacing/>
        <w:outlineLvl w:val="3"/>
        <w:rPr>
          <w:rFonts w:ascii="Cambria" w:hAnsi="Cambria" w:eastAsia="Times New Roman" w:cs="Arial"/>
          <w:bCs/>
          <w:vanish/>
          <w:sz w:val="24"/>
          <w:szCs w:val="24"/>
          <w:lang w:eastAsia="pl-PL"/>
        </w:rPr>
      </w:pPr>
      <w:r>
        <w:rPr>
          <w:rFonts w:eastAsia="Times New Roman" w:cs="Arial" w:ascii="Cambria" w:hAnsi="Cambria"/>
          <w:bCs/>
          <w:vanish/>
          <w:sz w:val="24"/>
          <w:szCs w:val="24"/>
          <w:lang w:eastAsia="pl-PL"/>
        </w:rPr>
      </w:r>
    </w:p>
    <w:p>
      <w:pPr>
        <w:pStyle w:val="ListParagraph"/>
        <w:widowControl w:val="false"/>
        <w:numPr>
          <w:ilvl w:val="0"/>
          <w:numId w:val="14"/>
        </w:numPr>
        <w:spacing w:lineRule="auto" w:line="276" w:before="0" w:after="0"/>
        <w:contextualSpacing/>
        <w:outlineLvl w:val="3"/>
        <w:rPr>
          <w:rFonts w:ascii="Cambria" w:hAnsi="Cambria"/>
          <w:vanish/>
          <w:color w:val="000000"/>
        </w:rPr>
      </w:pPr>
      <w:r>
        <w:rPr>
          <w:rFonts w:ascii="Cambria" w:hAnsi="Cambria"/>
          <w:vanish/>
          <w:color w:val="000000"/>
        </w:rPr>
      </w:r>
    </w:p>
    <w:p>
      <w:pPr>
        <w:pStyle w:val="ListParagraph"/>
        <w:widowControl w:val="false"/>
        <w:numPr>
          <w:ilvl w:val="0"/>
          <w:numId w:val="14"/>
        </w:numPr>
        <w:spacing w:lineRule="auto" w:line="276" w:before="0" w:after="0"/>
        <w:contextualSpacing/>
        <w:outlineLvl w:val="3"/>
        <w:rPr>
          <w:rFonts w:ascii="Cambria" w:hAnsi="Cambria"/>
          <w:vanish/>
          <w:color w:val="000000"/>
        </w:rPr>
      </w:pPr>
      <w:r>
        <w:rPr>
          <w:rFonts w:ascii="Cambria" w:hAnsi="Cambria"/>
          <w:vanish/>
          <w:color w:val="000000"/>
        </w:rPr>
      </w:r>
    </w:p>
    <w:p>
      <w:pPr>
        <w:pStyle w:val="ListParagraph"/>
        <w:widowControl w:val="false"/>
        <w:numPr>
          <w:ilvl w:val="0"/>
          <w:numId w:val="14"/>
        </w:numPr>
        <w:spacing w:lineRule="auto" w:line="276" w:before="0" w:after="0"/>
        <w:contextualSpacing/>
        <w:outlineLvl w:val="3"/>
        <w:rPr>
          <w:rFonts w:ascii="Cambria" w:hAnsi="Cambria"/>
          <w:vanish/>
          <w:color w:val="000000"/>
        </w:rPr>
      </w:pPr>
      <w:r>
        <w:rPr>
          <w:rFonts w:ascii="Cambria" w:hAnsi="Cambria"/>
          <w:vanish/>
          <w:color w:val="000000"/>
        </w:rPr>
      </w:r>
    </w:p>
    <w:p>
      <w:pPr>
        <w:pStyle w:val="ListParagraph"/>
        <w:widowControl w:val="false"/>
        <w:numPr>
          <w:ilvl w:val="0"/>
          <w:numId w:val="14"/>
        </w:numPr>
        <w:spacing w:lineRule="auto" w:line="276" w:before="0" w:after="0"/>
        <w:contextualSpacing/>
        <w:outlineLvl w:val="3"/>
        <w:rPr>
          <w:rFonts w:ascii="Cambria" w:hAnsi="Cambria"/>
          <w:vanish/>
          <w:color w:val="000000"/>
        </w:rPr>
      </w:pPr>
      <w:r>
        <w:rPr>
          <w:rFonts w:ascii="Cambria" w:hAnsi="Cambria"/>
          <w:vanish/>
          <w:color w:val="000000"/>
        </w:rPr>
      </w:r>
    </w:p>
    <w:p>
      <w:pPr>
        <w:pStyle w:val="ListParagraph"/>
        <w:widowControl w:val="false"/>
        <w:numPr>
          <w:ilvl w:val="0"/>
          <w:numId w:val="0"/>
        </w:numPr>
        <w:spacing w:lineRule="auto" w:line="276" w:before="0" w:after="0"/>
        <w:ind w:left="720" w:hanging="0"/>
        <w:contextualSpacing/>
        <w:outlineLvl w:val="3"/>
        <w:rPr>
          <w:rFonts w:ascii="Cambria" w:hAnsi="Cambria"/>
          <w:color w:val="000000"/>
          <w:sz w:val="24"/>
          <w:szCs w:val="24"/>
        </w:rPr>
      </w:pPr>
      <w:r>
        <w:rPr>
          <w:rFonts w:ascii="Cambria" w:hAnsi="Cambria"/>
          <w:color w:val="000000"/>
          <w:sz w:val="24"/>
          <w:szCs w:val="24"/>
        </w:rPr>
      </w:r>
    </w:p>
    <w:p>
      <w:pPr>
        <w:pStyle w:val="ListParagraph"/>
        <w:widowControl w:val="false"/>
        <w:numPr>
          <w:ilvl w:val="1"/>
          <w:numId w:val="14"/>
        </w:numPr>
        <w:spacing w:lineRule="auto" w:line="276" w:before="0" w:after="0"/>
        <w:contextualSpacing/>
        <w:outlineLvl w:val="3"/>
        <w:rPr>
          <w:rFonts w:ascii="Cambria" w:hAnsi="Cambria"/>
          <w:color w:val="000000"/>
          <w:sz w:val="24"/>
          <w:szCs w:val="24"/>
        </w:rPr>
      </w:pPr>
      <w:r>
        <w:rPr>
          <w:rFonts w:ascii="Cambria" w:hAnsi="Cambria"/>
          <w:color w:val="000000"/>
          <w:sz w:val="24"/>
          <w:szCs w:val="24"/>
        </w:rPr>
        <w:t>Osoby reprezentujące Wykonawcę przy podpisywaniu umowy powinny posiadać ze sobą dokumenty potwierdzające ich umocowanie do reprezentowania Wykonawcy, o ile umocowanie to nie będzie wynikać z dokumentów załączonych do oferty.</w:t>
      </w:r>
    </w:p>
    <w:p>
      <w:pPr>
        <w:pStyle w:val="ListParagraph"/>
        <w:widowControl w:val="false"/>
        <w:numPr>
          <w:ilvl w:val="1"/>
          <w:numId w:val="14"/>
        </w:numPr>
        <w:spacing w:lineRule="auto" w:line="276" w:before="0" w:after="0"/>
        <w:contextualSpacing/>
        <w:outlineLvl w:val="3"/>
        <w:rPr>
          <w:rFonts w:ascii="Cambria" w:hAnsi="Cambria"/>
          <w:color w:val="000000"/>
          <w:sz w:val="24"/>
          <w:szCs w:val="24"/>
        </w:rPr>
      </w:pPr>
      <w:r>
        <w:rPr>
          <w:rFonts w:ascii="Cambria" w:hAnsi="Cambria"/>
          <w:color w:val="000000"/>
          <w:sz w:val="24"/>
          <w:szCs w:val="24"/>
        </w:rPr>
        <w:t>W przypadku wyboru oferty złożonej przez Wykonawców wspólnie ubiegających się o udzielenie zamówienia Zamawiający może żądać przed zawarciem umowy przedstawienia umowy regulującej współpracę tych Wykonawców.</w:t>
      </w:r>
    </w:p>
    <w:p>
      <w:pPr>
        <w:pStyle w:val="ListParagraph"/>
        <w:widowControl w:val="false"/>
        <w:numPr>
          <w:ilvl w:val="1"/>
          <w:numId w:val="14"/>
        </w:numPr>
        <w:spacing w:lineRule="auto" w:line="276" w:before="0" w:after="0"/>
        <w:ind w:left="720" w:right="23" w:hanging="709"/>
        <w:contextualSpacing/>
        <w:outlineLvl w:val="3"/>
        <w:rPr>
          <w:rFonts w:ascii="Cambria" w:hAnsi="Cambria"/>
          <w:color w:val="000000" w:themeColor="text1"/>
          <w:sz w:val="24"/>
          <w:szCs w:val="24"/>
        </w:rPr>
      </w:pPr>
      <w:r>
        <w:rPr>
          <w:rFonts w:ascii="Cambria" w:hAnsi="Cambria"/>
          <w:color w:val="000000" w:themeColor="text1"/>
          <w:sz w:val="24"/>
          <w:szCs w:val="24"/>
        </w:rPr>
        <w:t xml:space="preserve">Wykonawca, którego oferta zostanie uznana za najkorzystniejszą zobowiązany jest złożyć Zamawiającemu </w:t>
      </w:r>
      <w:r>
        <w:rPr>
          <w:rFonts w:ascii="Cambria" w:hAnsi="Cambria"/>
          <w:b/>
          <w:color w:val="000000" w:themeColor="text1"/>
          <w:sz w:val="24"/>
          <w:szCs w:val="24"/>
          <w:u w:val="single"/>
        </w:rPr>
        <w:t>przed podpisaniem umowy:</w:t>
      </w:r>
      <w:r>
        <w:rPr>
          <w:rFonts w:ascii="Cambria" w:hAnsi="Cambria"/>
          <w:b/>
          <w:color w:val="000000" w:themeColor="text1"/>
          <w:sz w:val="24"/>
          <w:szCs w:val="24"/>
        </w:rPr>
        <w:t xml:space="preserve"> kosztorysy wskazujące sposób wyliczenia ceny ofertowej z podziałem na zakres rzeczowy zamówienia wyszczególniony w pkt. 2.2. SIWZ </w:t>
      </w:r>
      <w:r>
        <w:rPr>
          <w:rFonts w:ascii="Cambria" w:hAnsi="Cambria"/>
          <w:b/>
          <w:i/>
          <w:color w:val="000000" w:themeColor="text1"/>
          <w:sz w:val="24"/>
          <w:szCs w:val="24"/>
        </w:rPr>
        <w:t xml:space="preserve"> </w:t>
      </w:r>
      <w:r>
        <w:rPr>
          <w:rFonts w:ascii="Cambria" w:hAnsi="Cambria"/>
          <w:b/>
          <w:color w:val="000000" w:themeColor="text1"/>
          <w:sz w:val="24"/>
          <w:szCs w:val="24"/>
        </w:rPr>
        <w:t>w układzie przedmiarów rob</w:t>
      </w:r>
      <w:r>
        <w:rPr>
          <w:rFonts w:ascii="Cambria" w:hAnsi="Cambria"/>
          <w:b/>
          <w:i/>
          <w:color w:val="000000" w:themeColor="text1"/>
          <w:sz w:val="24"/>
          <w:szCs w:val="24"/>
        </w:rPr>
        <w:t xml:space="preserve">ót </w:t>
      </w:r>
      <w:r>
        <w:rPr>
          <w:rFonts w:ascii="Cambria" w:hAnsi="Cambria"/>
          <w:color w:val="000000" w:themeColor="text1"/>
          <w:sz w:val="24"/>
          <w:szCs w:val="24"/>
        </w:rPr>
        <w:t xml:space="preserve">z wyszczególnieniem zastosowanych w kosztorysie ofertowym składników cenotwórczych  (stawka r-g w zł; Kp - koszty pośrednie w % od R i S; Kz – koszty zakupu w % od M; Z- zysk w % od R, S, Kp). Kosztorysy będą służyły jedynie do obliczenia należnego wynagrodzenia wykonawcy w przypadku odstąpienia od umowy, dozwolonej zmiany umowy w zakresie dotyczącym przedmiotu zamówienia lub rezygnacji zamawiającego z wykonania części przedmiotu umowy, a podane stawki w przypadku wystąpienia robót zamiennych. </w:t>
      </w:r>
      <w:r>
        <w:rPr>
          <w:rFonts w:ascii="Cambria" w:hAnsi="Cambria"/>
          <w:b/>
          <w:color w:val="000000" w:themeColor="text1"/>
          <w:sz w:val="24"/>
          <w:szCs w:val="24"/>
          <w:u w:val="single"/>
        </w:rPr>
        <w:t>Wykonawca nie ma obowiązku załączenia kosztorysów ofertowych do oferty</w:t>
      </w:r>
      <w:r>
        <w:rPr>
          <w:rFonts w:ascii="Cambria" w:hAnsi="Cambria"/>
          <w:color w:val="000000" w:themeColor="text1"/>
          <w:sz w:val="24"/>
          <w:szCs w:val="24"/>
        </w:rPr>
        <w:t>.</w:t>
      </w:r>
    </w:p>
    <w:p>
      <w:pPr>
        <w:pStyle w:val="ListParagraph"/>
        <w:widowControl w:val="false"/>
        <w:numPr>
          <w:ilvl w:val="0"/>
          <w:numId w:val="0"/>
        </w:numPr>
        <w:spacing w:lineRule="auto" w:line="276" w:before="0" w:after="0"/>
        <w:ind w:left="720" w:right="23" w:hanging="0"/>
        <w:contextualSpacing/>
        <w:outlineLvl w:val="3"/>
        <w:rPr>
          <w:rFonts w:ascii="Cambria" w:hAnsi="Cambria"/>
          <w:color w:val="000000" w:themeColor="text1"/>
          <w:sz w:val="24"/>
          <w:szCs w:val="24"/>
        </w:rPr>
      </w:pPr>
      <w:r>
        <w:rPr>
          <w:rFonts w:ascii="Cambria" w:hAnsi="Cambria"/>
          <w:color w:val="000000" w:themeColor="text1"/>
          <w:sz w:val="24"/>
          <w:szCs w:val="24"/>
        </w:rPr>
      </w:r>
    </w:p>
    <w:tbl>
      <w:tblPr>
        <w:tblW w:w="9070" w:type="dxa"/>
        <w:jc w:val="center"/>
        <w:tblInd w:w="0" w:type="dxa"/>
        <w:tblCellMar>
          <w:top w:w="0" w:type="dxa"/>
          <w:left w:w="108" w:type="dxa"/>
          <w:bottom w:w="0" w:type="dxa"/>
          <w:right w:w="108" w:type="dxa"/>
        </w:tblCellMar>
        <w:tblLook w:firstRow="1" w:noVBand="1" w:lastRow="0" w:firstColumn="1" w:lastColumn="0" w:noHBand="0" w:val="04a0"/>
      </w:tblPr>
      <w:tblGrid>
        <w:gridCol w:w="9070"/>
      </w:tblGrid>
      <w:tr>
        <w:trPr/>
        <w:tc>
          <w:tcPr>
            <w:tcW w:w="9070" w:type="dxa"/>
            <w:tcBorders>
              <w:top w:val="single" w:sz="4" w:space="0" w:color="00000A"/>
              <w:bottom w:val="single" w:sz="4" w:space="0" w:color="00000A"/>
            </w:tcBorders>
            <w:shd w:color="auto" w:fill="auto" w:val="clear"/>
          </w:tcPr>
          <w:p>
            <w:pPr>
              <w:pStyle w:val="Normal"/>
              <w:spacing w:lineRule="auto" w:line="276" w:before="0" w:after="0"/>
              <w:contextualSpacing/>
              <w:jc w:val="center"/>
              <w:textAlignment w:val="baseline"/>
              <w:rPr>
                <w:rFonts w:ascii="Cambria" w:hAnsi="Cambria"/>
                <w:color w:val="000000" w:themeColor="text1"/>
                <w:sz w:val="26"/>
                <w:szCs w:val="26"/>
              </w:rPr>
            </w:pPr>
            <w:r>
              <w:rPr>
                <w:rFonts w:ascii="Cambria" w:hAnsi="Cambria"/>
                <w:color w:val="000000" w:themeColor="text1"/>
                <w:sz w:val="26"/>
                <w:szCs w:val="26"/>
              </w:rPr>
              <w:t>Rozdział 15</w:t>
            </w:r>
          </w:p>
          <w:p>
            <w:pPr>
              <w:pStyle w:val="Normal"/>
              <w:spacing w:lineRule="auto" w:line="276" w:before="0" w:after="0"/>
              <w:contextualSpacing/>
              <w:jc w:val="center"/>
              <w:textAlignment w:val="baseline"/>
              <w:rPr>
                <w:rFonts w:ascii="Cambria" w:hAnsi="Cambria"/>
                <w:color w:val="000000" w:themeColor="text1"/>
              </w:rPr>
            </w:pPr>
            <w:r>
              <w:rPr>
                <w:rFonts w:ascii="Cambria" w:hAnsi="Cambria"/>
                <w:b/>
                <w:color w:val="000000" w:themeColor="text1"/>
                <w:sz w:val="26"/>
                <w:szCs w:val="26"/>
              </w:rPr>
              <w:t xml:space="preserve">WYMAGANIA DOTYCZĄCE ZABEZPIECZENIA NALEŻYTEGO </w:t>
              <w:br/>
              <w:t>WYKONANIA UMOWY</w:t>
            </w:r>
          </w:p>
        </w:tc>
      </w:tr>
    </w:tbl>
    <w:p>
      <w:pPr>
        <w:pStyle w:val="Normal"/>
        <w:spacing w:lineRule="auto" w:line="276"/>
        <w:ind w:left="340" w:hanging="0"/>
        <w:rPr>
          <w:rFonts w:ascii="Cambria" w:hAnsi="Cambria" w:cs="Arial"/>
          <w:bCs/>
          <w:color w:val="000000" w:themeColor="text1"/>
        </w:rPr>
      </w:pPr>
      <w:r>
        <w:rPr>
          <w:rFonts w:cs="Arial" w:ascii="Cambria" w:hAnsi="Cambria"/>
          <w:bCs/>
          <w:color w:val="000000" w:themeColor="text1"/>
        </w:rPr>
      </w:r>
    </w:p>
    <w:p>
      <w:pPr>
        <w:pStyle w:val="ListParagraph"/>
        <w:widowControl w:val="false"/>
        <w:numPr>
          <w:ilvl w:val="1"/>
          <w:numId w:val="37"/>
        </w:numPr>
        <w:spacing w:lineRule="auto" w:line="276"/>
        <w:ind w:left="720" w:right="23" w:hanging="720"/>
        <w:outlineLvl w:val="3"/>
        <w:rPr>
          <w:rFonts w:ascii="Cambria" w:hAnsi="Cambria"/>
          <w:color w:val="000000" w:themeColor="text1"/>
          <w:sz w:val="24"/>
          <w:szCs w:val="24"/>
        </w:rPr>
      </w:pPr>
      <w:r>
        <w:rPr>
          <w:rFonts w:ascii="Cambria" w:hAnsi="Cambria"/>
          <w:color w:val="000000" w:themeColor="text1"/>
          <w:sz w:val="24"/>
          <w:szCs w:val="24"/>
        </w:rPr>
        <w:t xml:space="preserve">Przed podpisaniem umowy Wykonawca wnosi zabezpieczenie należytego wykonania umowy w łącznej wysokości </w:t>
      </w:r>
      <w:r>
        <w:rPr>
          <w:rFonts w:ascii="Cambria" w:hAnsi="Cambria"/>
          <w:b/>
          <w:color w:val="000000" w:themeColor="text1"/>
          <w:sz w:val="24"/>
          <w:szCs w:val="24"/>
        </w:rPr>
        <w:t xml:space="preserve">5% ceny całkowitej podanej </w:t>
        <w:br/>
        <w:t xml:space="preserve">w ofercie </w:t>
      </w:r>
      <w:r>
        <w:rPr>
          <w:rFonts w:ascii="Cambria" w:hAnsi="Cambria"/>
          <w:color w:val="000000" w:themeColor="text1"/>
          <w:sz w:val="24"/>
          <w:szCs w:val="24"/>
        </w:rPr>
        <w:t>w jednej z następujących form:</w:t>
      </w:r>
    </w:p>
    <w:p>
      <w:pPr>
        <w:pStyle w:val="ListParagraph"/>
        <w:numPr>
          <w:ilvl w:val="0"/>
          <w:numId w:val="18"/>
        </w:numPr>
        <w:spacing w:lineRule="auto" w:line="276"/>
        <w:ind w:left="993" w:hanging="284"/>
        <w:rPr>
          <w:rFonts w:ascii="Cambria" w:hAnsi="Cambria"/>
          <w:b/>
          <w:b/>
          <w:color w:val="000000" w:themeColor="text1"/>
          <w:sz w:val="24"/>
          <w:szCs w:val="24"/>
        </w:rPr>
      </w:pPr>
      <w:r>
        <w:rPr>
          <w:rFonts w:ascii="Cambria" w:hAnsi="Cambria"/>
          <w:color w:val="000000" w:themeColor="text1"/>
          <w:sz w:val="24"/>
          <w:szCs w:val="24"/>
        </w:rPr>
        <w:t xml:space="preserve">w pieniądzu, na konto Zamawiającego: </w:t>
      </w:r>
    </w:p>
    <w:p>
      <w:pPr>
        <w:pStyle w:val="Normal"/>
        <w:widowControl w:val="false"/>
        <w:numPr>
          <w:ilvl w:val="0"/>
          <w:numId w:val="0"/>
        </w:numPr>
        <w:spacing w:lineRule="auto" w:line="276"/>
        <w:ind w:left="720" w:firstLine="273"/>
        <w:jc w:val="both"/>
        <w:outlineLvl w:val="3"/>
        <w:rPr>
          <w:rFonts w:ascii="Cambria" w:hAnsi="Cambria" w:cs="Arial"/>
          <w:b/>
          <w:b/>
          <w:bCs/>
        </w:rPr>
      </w:pPr>
      <w:r>
        <w:rPr>
          <w:rFonts w:cs="Arial" w:ascii="Cambria" w:hAnsi="Cambria"/>
          <w:b/>
          <w:bCs/>
        </w:rPr>
        <w:t>BOŚ Lublin</w:t>
      </w:r>
    </w:p>
    <w:p>
      <w:pPr>
        <w:pStyle w:val="Normal"/>
        <w:widowControl w:val="false"/>
        <w:numPr>
          <w:ilvl w:val="0"/>
          <w:numId w:val="0"/>
        </w:numPr>
        <w:spacing w:lineRule="auto" w:line="276"/>
        <w:ind w:left="720" w:firstLine="273"/>
        <w:jc w:val="both"/>
        <w:outlineLvl w:val="3"/>
        <w:rPr>
          <w:rFonts w:ascii="Cambria" w:hAnsi="Cambria" w:cs="Arial"/>
          <w:b/>
          <w:b/>
          <w:bCs/>
          <w:highlight w:val="magenta"/>
        </w:rPr>
      </w:pPr>
      <w:r>
        <w:rPr>
          <w:rFonts w:cs="Arial" w:ascii="Cambria" w:hAnsi="Cambria"/>
          <w:bCs/>
        </w:rPr>
        <w:t xml:space="preserve">nr:  </w:t>
      </w:r>
      <w:r>
        <w:rPr>
          <w:rFonts w:cs="Arial" w:ascii="Cambria" w:hAnsi="Cambria"/>
          <w:b/>
          <w:bCs/>
        </w:rPr>
        <w:t>94 1540 1144 2114 6400 0938 0006</w:t>
      </w:r>
      <w:r>
        <w:rPr>
          <w:rFonts w:cs="Arial" w:ascii="Cambria" w:hAnsi="Cambria"/>
          <w:bCs/>
          <w:vanish/>
          <w:shd w:fill="FF00FF" w:val="clear"/>
        </w:rPr>
        <w:tab/>
      </w:r>
    </w:p>
    <w:p>
      <w:pPr>
        <w:pStyle w:val="ListParagraph"/>
        <w:widowControl w:val="false"/>
        <w:numPr>
          <w:ilvl w:val="0"/>
          <w:numId w:val="0"/>
        </w:numPr>
        <w:spacing w:lineRule="auto" w:line="276" w:before="0" w:after="0"/>
        <w:ind w:left="720" w:firstLine="273"/>
        <w:contextualSpacing/>
        <w:outlineLvl w:val="3"/>
        <w:rPr/>
      </w:pPr>
      <w:r>
        <w:rPr>
          <w:rFonts w:cs="Helvetica" w:ascii="Cambria" w:hAnsi="Cambria"/>
          <w:b/>
          <w:bCs/>
          <w:sz w:val="24"/>
          <w:szCs w:val="24"/>
        </w:rPr>
        <w:t xml:space="preserve">Tytuł przelewu: „Znak sprawy: </w:t>
      </w:r>
      <w:r>
        <w:rPr>
          <w:rFonts w:cs="Cambria" w:ascii="Cambria" w:hAnsi="Cambria"/>
          <w:b/>
          <w:sz w:val="24"/>
          <w:szCs w:val="24"/>
        </w:rPr>
        <w:t xml:space="preserve"> RG.7234.</w:t>
      </w:r>
      <w:r>
        <w:rPr>
          <w:rFonts w:eastAsia="SimSun" w:cs="Cambria" w:ascii="Cambria" w:hAnsi="Cambria"/>
          <w:b/>
          <w:color w:val="00000A"/>
          <w:kern w:val="0"/>
          <w:sz w:val="24"/>
          <w:szCs w:val="24"/>
          <w:lang w:val="pl-PL" w:eastAsia="zh-CN" w:bidi="ar-SA"/>
        </w:rPr>
        <w:t>42</w:t>
      </w:r>
      <w:r>
        <w:rPr>
          <w:rFonts w:cs="Cambria" w:ascii="Cambria" w:hAnsi="Cambria"/>
          <w:b/>
          <w:sz w:val="24"/>
          <w:szCs w:val="24"/>
        </w:rPr>
        <w:t xml:space="preserve">.2020 </w:t>
      </w:r>
      <w:r>
        <w:rPr>
          <w:rFonts w:cs="Helvetica" w:ascii="Cambria" w:hAnsi="Cambria"/>
          <w:b/>
          <w:bCs/>
          <w:sz w:val="24"/>
          <w:szCs w:val="24"/>
        </w:rPr>
        <w:t xml:space="preserve">– ZNWU”. </w:t>
      </w:r>
      <w:r>
        <w:rPr>
          <w:rFonts w:cs="Arial" w:ascii="Cambria" w:hAnsi="Cambria"/>
          <w:bCs/>
          <w:vanish/>
          <w:sz w:val="24"/>
          <w:szCs w:val="24"/>
          <w:shd w:fill="00FF00" w:val="clear"/>
        </w:rPr>
        <w:tab/>
      </w:r>
    </w:p>
    <w:p>
      <w:pPr>
        <w:pStyle w:val="ListParagraph"/>
        <w:spacing w:lineRule="auto" w:line="276"/>
        <w:ind w:left="993" w:hanging="0"/>
        <w:rPr>
          <w:rFonts w:ascii="Cambria" w:hAnsi="Cambria"/>
          <w:b/>
          <w:b/>
          <w:color w:val="000000" w:themeColor="text1"/>
          <w:sz w:val="24"/>
          <w:szCs w:val="24"/>
        </w:rPr>
      </w:pPr>
      <w:r>
        <w:rPr>
          <w:rFonts w:ascii="Cambria" w:hAnsi="Cambria"/>
          <w:i/>
          <w:color w:val="000000" w:themeColor="text1"/>
          <w:sz w:val="24"/>
          <w:szCs w:val="24"/>
        </w:rPr>
        <w:t>/ważne tylko w przypadku potwierdzenia wpływu na konto Zamawiającego/</w:t>
      </w:r>
      <w:r>
        <w:rPr>
          <w:rFonts w:ascii="Cambria" w:hAnsi="Cambria"/>
          <w:color w:val="000000" w:themeColor="text1"/>
          <w:sz w:val="24"/>
          <w:szCs w:val="24"/>
        </w:rPr>
        <w:t>,</w:t>
      </w:r>
    </w:p>
    <w:p>
      <w:pPr>
        <w:pStyle w:val="ListParagraph"/>
        <w:numPr>
          <w:ilvl w:val="0"/>
          <w:numId w:val="18"/>
        </w:numPr>
        <w:spacing w:lineRule="auto" w:line="276"/>
        <w:ind w:left="993" w:hanging="284"/>
        <w:rPr>
          <w:rFonts w:ascii="Cambria" w:hAnsi="Cambria"/>
          <w:color w:val="000000" w:themeColor="text1"/>
          <w:sz w:val="24"/>
          <w:szCs w:val="24"/>
        </w:rPr>
      </w:pPr>
      <w:r>
        <w:rPr>
          <w:rFonts w:ascii="Cambria" w:hAnsi="Cambria"/>
          <w:color w:val="000000" w:themeColor="text1"/>
          <w:sz w:val="24"/>
          <w:szCs w:val="24"/>
        </w:rPr>
        <w:t>poręczeniach bankowych lub poręczeniach spółdzielczej kasy oszczędnościowo - kredytowej, z tym, że zobowiązanie kasy jest zawsze zobowiązaniem pieniężnym,</w:t>
      </w:r>
    </w:p>
    <w:p>
      <w:pPr>
        <w:pStyle w:val="ListParagraph"/>
        <w:numPr>
          <w:ilvl w:val="0"/>
          <w:numId w:val="18"/>
        </w:numPr>
        <w:spacing w:lineRule="auto" w:line="276"/>
        <w:ind w:left="993" w:hanging="284"/>
        <w:rPr>
          <w:rFonts w:ascii="Cambria" w:hAnsi="Cambria"/>
          <w:color w:val="000000" w:themeColor="text1"/>
          <w:sz w:val="24"/>
          <w:szCs w:val="24"/>
        </w:rPr>
      </w:pPr>
      <w:r>
        <w:rPr>
          <w:rFonts w:ascii="Cambria" w:hAnsi="Cambria"/>
          <w:color w:val="000000" w:themeColor="text1"/>
          <w:sz w:val="24"/>
          <w:szCs w:val="24"/>
        </w:rPr>
        <w:t>gwarancjach bankowych,</w:t>
      </w:r>
    </w:p>
    <w:p>
      <w:pPr>
        <w:pStyle w:val="ListParagraph"/>
        <w:numPr>
          <w:ilvl w:val="0"/>
          <w:numId w:val="18"/>
        </w:numPr>
        <w:spacing w:lineRule="auto" w:line="276"/>
        <w:ind w:left="993" w:hanging="284"/>
        <w:rPr>
          <w:rFonts w:ascii="Cambria" w:hAnsi="Cambria"/>
          <w:color w:val="000000" w:themeColor="text1"/>
          <w:sz w:val="24"/>
          <w:szCs w:val="24"/>
        </w:rPr>
      </w:pPr>
      <w:r>
        <w:rPr>
          <w:rFonts w:ascii="Cambria" w:hAnsi="Cambria"/>
          <w:color w:val="000000" w:themeColor="text1"/>
          <w:sz w:val="24"/>
          <w:szCs w:val="24"/>
        </w:rPr>
        <w:t>gwarancjach ubezpieczeniowych,</w:t>
      </w:r>
    </w:p>
    <w:p>
      <w:pPr>
        <w:pStyle w:val="ListParagraph"/>
        <w:numPr>
          <w:ilvl w:val="0"/>
          <w:numId w:val="18"/>
        </w:numPr>
        <w:tabs>
          <w:tab w:val="clear" w:pos="708"/>
          <w:tab w:val="left" w:pos="0" w:leader="none"/>
        </w:tabs>
        <w:spacing w:lineRule="auto" w:line="276"/>
        <w:ind w:left="993" w:hanging="284"/>
        <w:rPr>
          <w:rFonts w:ascii="Cambria" w:hAnsi="Cambria"/>
          <w:color w:val="000000" w:themeColor="text1"/>
          <w:sz w:val="24"/>
          <w:szCs w:val="24"/>
        </w:rPr>
      </w:pPr>
      <w:r>
        <w:rPr>
          <w:rFonts w:ascii="Cambria" w:hAnsi="Cambria"/>
          <w:color w:val="000000" w:themeColor="text1"/>
          <w:sz w:val="24"/>
          <w:szCs w:val="24"/>
        </w:rPr>
        <w:t>poręczeniach udzielanych przez podmioty, o których mowa w art. 6b ust. 5 pkt 2 ustawy z dnia 9 listopada 2000 r. o utworzeniu Polskiej Agencji Rozwoju Przedsiębiorczości (Dz. U. z 2019 r. poz. 310 ze zm.).</w:t>
      </w:r>
    </w:p>
    <w:p>
      <w:pPr>
        <w:pStyle w:val="ListParagraph"/>
        <w:widowControl w:val="false"/>
        <w:numPr>
          <w:ilvl w:val="1"/>
          <w:numId w:val="37"/>
        </w:numPr>
        <w:tabs>
          <w:tab w:val="clear" w:pos="708"/>
          <w:tab w:val="left" w:pos="0" w:leader="none"/>
        </w:tabs>
        <w:spacing w:lineRule="auto" w:line="276"/>
        <w:ind w:left="720" w:right="23" w:hanging="720"/>
        <w:outlineLvl w:val="3"/>
        <w:rPr>
          <w:rFonts w:ascii="Cambria" w:hAnsi="Cambria"/>
          <w:color w:val="000000" w:themeColor="text1"/>
          <w:sz w:val="24"/>
          <w:szCs w:val="24"/>
        </w:rPr>
      </w:pPr>
      <w:r>
        <w:rPr>
          <w:rFonts w:ascii="Cambria" w:hAnsi="Cambria"/>
          <w:color w:val="000000" w:themeColor="text1"/>
          <w:sz w:val="24"/>
          <w:szCs w:val="24"/>
        </w:rPr>
        <w:t>Zamawiający wyraża zgodę na wniesienie  zabezpieczenia:</w:t>
      </w:r>
    </w:p>
    <w:p>
      <w:pPr>
        <w:pStyle w:val="ListParagraph"/>
        <w:numPr>
          <w:ilvl w:val="1"/>
          <w:numId w:val="19"/>
        </w:numPr>
        <w:spacing w:lineRule="auto" w:line="276"/>
        <w:ind w:left="993" w:hanging="284"/>
        <w:rPr>
          <w:rFonts w:ascii="Cambria" w:hAnsi="Cambria"/>
          <w:color w:val="000000" w:themeColor="text1"/>
          <w:sz w:val="24"/>
          <w:szCs w:val="24"/>
        </w:rPr>
      </w:pPr>
      <w:r>
        <w:rPr>
          <w:rFonts w:ascii="Cambria" w:hAnsi="Cambria"/>
          <w:color w:val="000000" w:themeColor="text1"/>
          <w:sz w:val="24"/>
          <w:szCs w:val="24"/>
        </w:rPr>
        <w:t>w wekslach z poręczeniem wekslowym banku lub spółdzielczej kasy oszczędnościowo – kredytowej,</w:t>
      </w:r>
    </w:p>
    <w:p>
      <w:pPr>
        <w:pStyle w:val="ListParagraph"/>
        <w:numPr>
          <w:ilvl w:val="1"/>
          <w:numId w:val="19"/>
        </w:numPr>
        <w:spacing w:lineRule="auto" w:line="276"/>
        <w:ind w:left="993" w:hanging="284"/>
        <w:rPr>
          <w:rFonts w:ascii="Cambria" w:hAnsi="Cambria"/>
          <w:color w:val="000000" w:themeColor="text1"/>
          <w:sz w:val="24"/>
          <w:szCs w:val="24"/>
        </w:rPr>
      </w:pPr>
      <w:r>
        <w:rPr>
          <w:rFonts w:ascii="Cambria" w:hAnsi="Cambria"/>
          <w:color w:val="000000" w:themeColor="text1"/>
          <w:sz w:val="24"/>
          <w:szCs w:val="24"/>
        </w:rPr>
        <w:t>przez ustanowienie zastawu na papierach wartościowych emitowanych przez Skarb Państwa lub jednostkę samorządu terytorialnego,</w:t>
      </w:r>
    </w:p>
    <w:p>
      <w:pPr>
        <w:pStyle w:val="ListParagraph"/>
        <w:numPr>
          <w:ilvl w:val="1"/>
          <w:numId w:val="19"/>
        </w:numPr>
        <w:spacing w:lineRule="auto" w:line="276"/>
        <w:ind w:left="993" w:hanging="284"/>
        <w:rPr>
          <w:rFonts w:ascii="Cambria" w:hAnsi="Cambria"/>
          <w:color w:val="000000" w:themeColor="text1"/>
          <w:sz w:val="24"/>
          <w:szCs w:val="24"/>
        </w:rPr>
      </w:pPr>
      <w:r>
        <w:rPr>
          <w:rFonts w:ascii="Cambria" w:hAnsi="Cambria"/>
          <w:color w:val="000000" w:themeColor="text1"/>
          <w:sz w:val="24"/>
          <w:szCs w:val="24"/>
        </w:rPr>
        <w:t xml:space="preserve">przez ustanowienie zastawu rejestrowego na zasadach określonych </w:t>
        <w:br/>
        <w:t>w przepisach o zastawie rejestrowym i rejestrze zastawów</w:t>
      </w:r>
    </w:p>
    <w:p>
      <w:pPr>
        <w:pStyle w:val="Domylnie"/>
        <w:spacing w:lineRule="auto" w:line="276"/>
        <w:ind w:left="709" w:hanging="0"/>
        <w:jc w:val="both"/>
        <w:rPr>
          <w:rFonts w:ascii="Cambria" w:hAnsi="Cambria" w:cs="Times New Roman"/>
          <w:color w:val="000000" w:themeColor="text1"/>
        </w:rPr>
      </w:pPr>
      <w:r>
        <w:rPr>
          <w:rFonts w:cs="Times New Roman" w:ascii="Cambria" w:hAnsi="Cambria"/>
          <w:color w:val="000000" w:themeColor="text1"/>
        </w:rPr>
        <w:t>Jeżeli zabezpieczenie wniesiono w pieniądzu, Zamawiający przechowuje je na oprocentowanym rachunku bankowym. Zamawiający zwraca zabezpieczenie wniesione w pieniądzu z odsetkami wynikającymi z umowy rachunku bankowego, na którym było ono przechowywane, pomniejszone o koszty prowadzenia tego rachunku oraz prowizji bankowej za przelew pieniędzy na rachunek bankowy wykonawcy. Zamawiający zwraca zabezpieczenie w terminie 30 dni od dnia wykonania zamówienia i uznania przez Zamawiającego za należycie wykonane. Zamawiający pozostawi na zabezpieczenie roszczeń z tytułu rękojmi za wady 30% wysokości zabezpieczenia. Kwota, o której mowa wyżej będzie zwrócona w terminie 15 dni od upływu okresu rękojmi za wady.</w:t>
      </w:r>
    </w:p>
    <w:p>
      <w:pPr>
        <w:pStyle w:val="ListParagraph"/>
        <w:widowControl w:val="false"/>
        <w:numPr>
          <w:ilvl w:val="1"/>
          <w:numId w:val="37"/>
        </w:numPr>
        <w:shd w:val="clear" w:color="auto" w:fill="FFFFFF"/>
        <w:tabs>
          <w:tab w:val="clear" w:pos="708"/>
          <w:tab w:val="left" w:pos="0" w:leader="none"/>
        </w:tabs>
        <w:spacing w:lineRule="auto" w:line="276"/>
        <w:ind w:left="720" w:right="23" w:hanging="720"/>
        <w:outlineLvl w:val="3"/>
        <w:rPr>
          <w:rFonts w:ascii="Cambria" w:hAnsi="Cambria"/>
          <w:color w:val="000000" w:themeColor="text1"/>
          <w:sz w:val="24"/>
          <w:szCs w:val="24"/>
        </w:rPr>
      </w:pPr>
      <w:r>
        <w:rPr>
          <w:rFonts w:ascii="Cambria" w:hAnsi="Cambria"/>
          <w:color w:val="000000" w:themeColor="text1"/>
          <w:sz w:val="24"/>
          <w:szCs w:val="24"/>
        </w:rPr>
        <w:t>W sytuacji, gdy wystąpi konieczność przedłużenia terminu realizacji umowy w stosunku do terminu przedstawionego na formularzu oferty stanowiącym załącznik do umowy, Wykonawca przed zawarciem aneksu, zobowiązany jest do przedłużenia terminu ważności wniesionego zabezpieczenia należytego wykonania umowy, albo jeśli nie jest to możliwe, do wniesienia nowego zabezpieczenia, na warunkach zaakceptowanych przez Zamawiającego, na okres wynikający z aneksu do umowy.</w:t>
      </w:r>
    </w:p>
    <w:p>
      <w:pPr>
        <w:pStyle w:val="ListParagraph"/>
        <w:widowControl w:val="false"/>
        <w:numPr>
          <w:ilvl w:val="1"/>
          <w:numId w:val="37"/>
        </w:numPr>
        <w:shd w:val="clear" w:color="auto" w:fill="FFFFFF"/>
        <w:tabs>
          <w:tab w:val="clear" w:pos="708"/>
          <w:tab w:val="left" w:pos="0" w:leader="none"/>
        </w:tabs>
        <w:spacing w:lineRule="auto" w:line="276"/>
        <w:ind w:left="720" w:right="23" w:hanging="720"/>
        <w:outlineLvl w:val="3"/>
        <w:rPr>
          <w:rFonts w:ascii="Cambria" w:hAnsi="Cambria"/>
          <w:color w:val="000000" w:themeColor="text1"/>
          <w:sz w:val="24"/>
          <w:szCs w:val="24"/>
        </w:rPr>
      </w:pPr>
      <w:r>
        <w:rPr>
          <w:rFonts w:ascii="Cambria" w:hAnsi="Cambria"/>
          <w:color w:val="000000" w:themeColor="text1"/>
          <w:sz w:val="24"/>
          <w:szCs w:val="24"/>
        </w:rPr>
        <w:t>W trakcie realizacji umowy Wykonawca może dokonać zmiany formy zabezpieczenia na jedną lub kilka form, o których mowa w art. 148 ust. 1 ustawy Pzp.  Zmiana formy zabezpieczenia musi być dokonana z zachowaniem ciągłości zabezpieczenia i bez zmniejszenia jego wysokości.</w:t>
      </w:r>
    </w:p>
    <w:p>
      <w:pPr>
        <w:pStyle w:val="ListParagraph"/>
        <w:widowControl w:val="false"/>
        <w:numPr>
          <w:ilvl w:val="0"/>
          <w:numId w:val="0"/>
        </w:numPr>
        <w:shd w:val="clear" w:color="auto" w:fill="FFFFFF"/>
        <w:tabs>
          <w:tab w:val="clear" w:pos="708"/>
          <w:tab w:val="left" w:pos="0" w:leader="none"/>
        </w:tabs>
        <w:spacing w:lineRule="auto" w:line="276"/>
        <w:ind w:left="720" w:right="23" w:hanging="0"/>
        <w:outlineLvl w:val="3"/>
        <w:rPr>
          <w:rFonts w:ascii="Cambria" w:hAnsi="Cambria"/>
          <w:color w:val="000000" w:themeColor="text1"/>
          <w:sz w:val="24"/>
          <w:szCs w:val="24"/>
        </w:rPr>
      </w:pPr>
      <w:r>
        <w:rPr>
          <w:rFonts w:ascii="Cambria" w:hAnsi="Cambria"/>
          <w:color w:val="000000" w:themeColor="text1"/>
          <w:sz w:val="24"/>
          <w:szCs w:val="24"/>
        </w:rPr>
      </w:r>
    </w:p>
    <w:tbl>
      <w:tblPr>
        <w:tblW w:w="9070" w:type="dxa"/>
        <w:jc w:val="center"/>
        <w:tblInd w:w="0" w:type="dxa"/>
        <w:tblCellMar>
          <w:top w:w="0" w:type="dxa"/>
          <w:left w:w="108" w:type="dxa"/>
          <w:bottom w:w="0" w:type="dxa"/>
          <w:right w:w="108" w:type="dxa"/>
        </w:tblCellMar>
        <w:tblLook w:firstRow="1" w:noVBand="1" w:lastRow="0" w:firstColumn="1" w:lastColumn="0" w:noHBand="0" w:val="04a0"/>
      </w:tblPr>
      <w:tblGrid>
        <w:gridCol w:w="9070"/>
      </w:tblGrid>
      <w:tr>
        <w:trPr/>
        <w:tc>
          <w:tcPr>
            <w:tcW w:w="9070" w:type="dxa"/>
            <w:tcBorders>
              <w:top w:val="single" w:sz="4" w:space="0" w:color="00000A"/>
              <w:bottom w:val="single" w:sz="4" w:space="0" w:color="00000A"/>
            </w:tcBorders>
            <w:shd w:color="auto" w:fill="auto" w:val="clear"/>
          </w:tcPr>
          <w:p>
            <w:pPr>
              <w:pStyle w:val="Normal"/>
              <w:spacing w:lineRule="auto" w:line="276" w:before="0" w:after="0"/>
              <w:contextualSpacing/>
              <w:jc w:val="center"/>
              <w:textAlignment w:val="baseline"/>
              <w:rPr>
                <w:rFonts w:ascii="Cambria" w:hAnsi="Cambria"/>
                <w:color w:val="000000"/>
                <w:sz w:val="26"/>
                <w:szCs w:val="26"/>
              </w:rPr>
            </w:pPr>
            <w:r>
              <w:rPr>
                <w:rFonts w:ascii="Cambria" w:hAnsi="Cambria"/>
                <w:color w:val="000000"/>
                <w:sz w:val="26"/>
                <w:szCs w:val="26"/>
              </w:rPr>
              <w:t>Rozdział 16</w:t>
            </w:r>
          </w:p>
          <w:p>
            <w:pPr>
              <w:pStyle w:val="Normal"/>
              <w:spacing w:lineRule="auto" w:line="276" w:before="0" w:after="0"/>
              <w:contextualSpacing/>
              <w:jc w:val="center"/>
              <w:textAlignment w:val="baseline"/>
              <w:rPr>
                <w:rFonts w:ascii="Cambria" w:hAnsi="Cambria"/>
                <w:color w:val="000000"/>
              </w:rPr>
            </w:pPr>
            <w:r>
              <w:rPr>
                <w:rFonts w:ascii="Cambria" w:hAnsi="Cambria"/>
                <w:b/>
                <w:color w:val="000000"/>
                <w:sz w:val="26"/>
                <w:szCs w:val="26"/>
              </w:rPr>
              <w:t>POSTANOWIENIA UMOWY</w:t>
            </w:r>
          </w:p>
        </w:tc>
      </w:tr>
    </w:tbl>
    <w:p>
      <w:pPr>
        <w:pStyle w:val="Normal"/>
        <w:spacing w:lineRule="auto" w:line="276"/>
        <w:ind w:left="340" w:hanging="0"/>
        <w:rPr>
          <w:rFonts w:ascii="Cambria" w:hAnsi="Cambria" w:cs="Arial"/>
          <w:bCs/>
        </w:rPr>
      </w:pPr>
      <w:r>
        <w:rPr>
          <w:rFonts w:cs="Arial" w:ascii="Cambria" w:hAnsi="Cambria"/>
          <w:bCs/>
        </w:rPr>
      </w:r>
    </w:p>
    <w:p>
      <w:pPr>
        <w:pStyle w:val="ListParagraph"/>
        <w:widowControl w:val="false"/>
        <w:numPr>
          <w:ilvl w:val="0"/>
          <w:numId w:val="37"/>
        </w:numPr>
        <w:spacing w:lineRule="auto" w:line="276" w:before="0" w:after="0"/>
        <w:contextualSpacing/>
        <w:outlineLvl w:val="3"/>
        <w:rPr>
          <w:rFonts w:ascii="Cambria" w:hAnsi="Cambria"/>
          <w:vanish/>
          <w:color w:val="000000"/>
          <w:sz w:val="24"/>
          <w:szCs w:val="24"/>
        </w:rPr>
      </w:pPr>
      <w:r>
        <w:rPr>
          <w:rFonts w:ascii="Cambria" w:hAnsi="Cambria"/>
          <w:vanish/>
          <w:color w:val="000000"/>
          <w:sz w:val="24"/>
          <w:szCs w:val="24"/>
        </w:rPr>
      </w:r>
    </w:p>
    <w:p>
      <w:pPr>
        <w:pStyle w:val="ListParagraph"/>
        <w:widowControl w:val="false"/>
        <w:numPr>
          <w:ilvl w:val="0"/>
          <w:numId w:val="37"/>
        </w:numPr>
        <w:spacing w:lineRule="auto" w:line="276" w:before="0" w:after="0"/>
        <w:contextualSpacing/>
        <w:outlineLvl w:val="3"/>
        <w:rPr>
          <w:rFonts w:ascii="Cambria" w:hAnsi="Cambria"/>
          <w:vanish/>
          <w:color w:val="000000"/>
          <w:sz w:val="24"/>
          <w:szCs w:val="24"/>
        </w:rPr>
      </w:pPr>
      <w:r>
        <w:rPr>
          <w:rFonts w:ascii="Cambria" w:hAnsi="Cambria"/>
          <w:vanish/>
          <w:color w:val="000000"/>
          <w:sz w:val="24"/>
          <w:szCs w:val="24"/>
        </w:rPr>
      </w:r>
    </w:p>
    <w:p>
      <w:pPr>
        <w:pStyle w:val="ListParagraph"/>
        <w:widowControl w:val="false"/>
        <w:numPr>
          <w:ilvl w:val="1"/>
          <w:numId w:val="20"/>
        </w:numPr>
        <w:spacing w:lineRule="auto" w:line="276"/>
        <w:outlineLvl w:val="3"/>
        <w:rPr>
          <w:rFonts w:ascii="Cambria" w:hAnsi="Cambria"/>
          <w:color w:val="000000"/>
          <w:sz w:val="24"/>
          <w:szCs w:val="24"/>
        </w:rPr>
      </w:pPr>
      <w:r>
        <w:rPr>
          <w:rFonts w:ascii="Cambria" w:hAnsi="Cambria"/>
          <w:color w:val="000000"/>
          <w:sz w:val="24"/>
          <w:szCs w:val="24"/>
        </w:rPr>
        <w:t xml:space="preserve">Projekt Umowy stanowi </w:t>
      </w:r>
      <w:r>
        <w:rPr>
          <w:rFonts w:ascii="Cambria" w:hAnsi="Cambria"/>
          <w:b/>
          <w:color w:val="000000"/>
          <w:sz w:val="24"/>
          <w:szCs w:val="24"/>
        </w:rPr>
        <w:t>Załącznik Nr 2 do SIWZ</w:t>
      </w:r>
      <w:r>
        <w:rPr>
          <w:rFonts w:ascii="Cambria" w:hAnsi="Cambria"/>
          <w:color w:val="000000"/>
          <w:sz w:val="24"/>
          <w:szCs w:val="24"/>
        </w:rPr>
        <w:t>.</w:t>
      </w:r>
    </w:p>
    <w:p>
      <w:pPr>
        <w:pStyle w:val="ListParagraph"/>
        <w:widowControl w:val="false"/>
        <w:numPr>
          <w:ilvl w:val="1"/>
          <w:numId w:val="20"/>
        </w:numPr>
        <w:spacing w:lineRule="auto" w:line="276" w:before="0" w:after="0"/>
        <w:contextualSpacing/>
        <w:outlineLvl w:val="3"/>
        <w:rPr>
          <w:rFonts w:ascii="Cambria" w:hAnsi="Cambria"/>
          <w:color w:val="000000"/>
          <w:sz w:val="24"/>
          <w:szCs w:val="24"/>
        </w:rPr>
      </w:pPr>
      <w:r>
        <w:rPr>
          <w:rFonts w:ascii="Cambria" w:hAnsi="Cambria"/>
          <w:color w:val="000000"/>
          <w:sz w:val="24"/>
          <w:szCs w:val="24"/>
        </w:rPr>
        <w:t>Z Wykonawcą, którego oferta zostanie uznana za najkorzystniejszą, zostanie zawarta umowa, o której mowa w pkt. 16.1 SIWZ.</w:t>
      </w:r>
    </w:p>
    <w:p>
      <w:pPr>
        <w:pStyle w:val="ListParagraph"/>
        <w:widowControl w:val="false"/>
        <w:numPr>
          <w:ilvl w:val="1"/>
          <w:numId w:val="20"/>
        </w:numPr>
        <w:spacing w:lineRule="auto" w:line="276" w:before="0" w:after="0"/>
        <w:ind w:left="709" w:hanging="720"/>
        <w:contextualSpacing/>
        <w:outlineLvl w:val="3"/>
        <w:rPr>
          <w:rFonts w:ascii="Cambria" w:hAnsi="Cambria" w:cs="Arial"/>
          <w:sz w:val="24"/>
          <w:szCs w:val="24"/>
        </w:rPr>
      </w:pPr>
      <w:r>
        <w:rPr>
          <w:rFonts w:ascii="Cambria" w:hAnsi="Cambria"/>
          <w:color w:val="000000"/>
          <w:sz w:val="24"/>
          <w:szCs w:val="24"/>
        </w:rPr>
        <w:t xml:space="preserve">Zamawiający przewiduje możliwości wprowadzenia zmian do zawartej umowy, </w:t>
        <w:br/>
        <w:t xml:space="preserve">na podstawie art. 144 ustawy, w sposób i na warunkach szczegółowo opisanych </w:t>
        <w:br/>
        <w:t>w § 17 Projektu Umowy.</w:t>
      </w:r>
    </w:p>
    <w:p>
      <w:pPr>
        <w:pStyle w:val="ListParagraph"/>
        <w:widowControl w:val="false"/>
        <w:numPr>
          <w:ilvl w:val="0"/>
          <w:numId w:val="0"/>
        </w:numPr>
        <w:spacing w:lineRule="auto" w:line="276" w:before="0" w:after="0"/>
        <w:ind w:left="709" w:hanging="0"/>
        <w:contextualSpacing/>
        <w:outlineLvl w:val="3"/>
        <w:rPr>
          <w:rFonts w:ascii="Cambria" w:hAnsi="Cambria" w:cs="Arial"/>
          <w:sz w:val="24"/>
          <w:szCs w:val="24"/>
        </w:rPr>
      </w:pPr>
      <w:r>
        <w:rPr>
          <w:rFonts w:cs="Arial" w:ascii="Cambria" w:hAnsi="Cambria"/>
          <w:sz w:val="24"/>
          <w:szCs w:val="24"/>
        </w:rPr>
      </w:r>
    </w:p>
    <w:p>
      <w:pPr>
        <w:pStyle w:val="ListParagraph"/>
        <w:widowControl w:val="false"/>
        <w:numPr>
          <w:ilvl w:val="0"/>
          <w:numId w:val="0"/>
        </w:numPr>
        <w:spacing w:lineRule="auto" w:line="276" w:before="0" w:after="0"/>
        <w:ind w:left="709" w:hanging="0"/>
        <w:contextualSpacing/>
        <w:outlineLvl w:val="3"/>
        <w:rPr>
          <w:rFonts w:ascii="Cambria" w:hAnsi="Cambria" w:cs="Arial"/>
          <w:sz w:val="24"/>
          <w:szCs w:val="24"/>
        </w:rPr>
      </w:pPr>
      <w:r>
        <w:rPr>
          <w:rFonts w:cs="Arial" w:ascii="Cambria" w:hAnsi="Cambria"/>
          <w:sz w:val="24"/>
          <w:szCs w:val="24"/>
        </w:rPr>
      </w:r>
    </w:p>
    <w:tbl>
      <w:tblPr>
        <w:tblW w:w="9072" w:type="dxa"/>
        <w:jc w:val="center"/>
        <w:tblInd w:w="0" w:type="dxa"/>
        <w:tblCellMar>
          <w:top w:w="0" w:type="dxa"/>
          <w:left w:w="108" w:type="dxa"/>
          <w:bottom w:w="0" w:type="dxa"/>
          <w:right w:w="108" w:type="dxa"/>
        </w:tblCellMar>
        <w:tblLook w:firstRow="1" w:noVBand="1" w:lastRow="0" w:firstColumn="1" w:lastColumn="0" w:noHBand="0" w:val="04a0"/>
      </w:tblPr>
      <w:tblGrid>
        <w:gridCol w:w="9072"/>
      </w:tblGrid>
      <w:tr>
        <w:trPr/>
        <w:tc>
          <w:tcPr>
            <w:tcW w:w="9072" w:type="dxa"/>
            <w:tcBorders>
              <w:top w:val="single" w:sz="4" w:space="0" w:color="00000A"/>
              <w:bottom w:val="single" w:sz="4" w:space="0" w:color="00000A"/>
            </w:tcBorders>
            <w:shd w:color="auto" w:fill="auto" w:val="clear"/>
          </w:tcPr>
          <w:p>
            <w:pPr>
              <w:pStyle w:val="Normal"/>
              <w:spacing w:lineRule="auto" w:line="276" w:before="0" w:after="0"/>
              <w:contextualSpacing/>
              <w:jc w:val="center"/>
              <w:textAlignment w:val="baseline"/>
              <w:rPr>
                <w:rFonts w:ascii="Cambria" w:hAnsi="Cambria"/>
                <w:color w:val="000000"/>
                <w:sz w:val="26"/>
                <w:szCs w:val="26"/>
              </w:rPr>
            </w:pPr>
            <w:r>
              <w:rPr>
                <w:rFonts w:ascii="Cambria" w:hAnsi="Cambria"/>
                <w:color w:val="000000"/>
                <w:sz w:val="26"/>
                <w:szCs w:val="26"/>
              </w:rPr>
              <w:t>Rozdział 17</w:t>
            </w:r>
          </w:p>
          <w:p>
            <w:pPr>
              <w:pStyle w:val="Normal"/>
              <w:spacing w:lineRule="auto" w:line="276" w:before="0" w:after="0"/>
              <w:contextualSpacing/>
              <w:jc w:val="center"/>
              <w:textAlignment w:val="baseline"/>
              <w:rPr>
                <w:rFonts w:ascii="Cambria" w:hAnsi="Cambria"/>
                <w:color w:val="000000"/>
              </w:rPr>
            </w:pPr>
            <w:r>
              <w:rPr>
                <w:rFonts w:ascii="Cambria" w:hAnsi="Cambria"/>
                <w:b/>
                <w:color w:val="000000"/>
                <w:sz w:val="26"/>
                <w:szCs w:val="26"/>
              </w:rPr>
              <w:t>OPIS SPOSOBU UDZIELANIA WYJAŚNIEŃ I ZMIAN TREŚCI SIWZ</w:t>
            </w:r>
          </w:p>
        </w:tc>
      </w:tr>
    </w:tbl>
    <w:p>
      <w:pPr>
        <w:pStyle w:val="Normal"/>
        <w:spacing w:lineRule="auto" w:line="276"/>
        <w:ind w:left="340" w:hanging="0"/>
        <w:rPr>
          <w:rFonts w:ascii="Cambria" w:hAnsi="Cambria" w:cs="Arial"/>
          <w:bCs/>
        </w:rPr>
      </w:pPr>
      <w:r>
        <w:rPr>
          <w:rFonts w:cs="Arial" w:ascii="Cambria" w:hAnsi="Cambria"/>
          <w:bCs/>
        </w:rPr>
      </w:r>
    </w:p>
    <w:p>
      <w:pPr>
        <w:pStyle w:val="ListParagraph"/>
        <w:widowControl w:val="false"/>
        <w:numPr>
          <w:ilvl w:val="0"/>
          <w:numId w:val="20"/>
        </w:numPr>
        <w:spacing w:lineRule="auto" w:line="276" w:before="0" w:after="0"/>
        <w:contextualSpacing/>
        <w:outlineLvl w:val="3"/>
        <w:rPr>
          <w:rFonts w:ascii="Cambria" w:hAnsi="Cambria"/>
          <w:vanish/>
          <w:color w:val="000000"/>
          <w:sz w:val="24"/>
          <w:szCs w:val="24"/>
        </w:rPr>
      </w:pPr>
      <w:r>
        <w:rPr>
          <w:rFonts w:ascii="Cambria" w:hAnsi="Cambria"/>
          <w:vanish/>
          <w:color w:val="000000"/>
          <w:sz w:val="24"/>
          <w:szCs w:val="24"/>
        </w:rPr>
      </w:r>
    </w:p>
    <w:p>
      <w:pPr>
        <w:pStyle w:val="ListParagraph"/>
        <w:widowControl w:val="false"/>
        <w:numPr>
          <w:ilvl w:val="1"/>
          <w:numId w:val="20"/>
        </w:numPr>
        <w:spacing w:lineRule="auto" w:line="276" w:before="0" w:after="0"/>
        <w:contextualSpacing/>
        <w:outlineLvl w:val="3"/>
        <w:rPr>
          <w:rFonts w:ascii="Cambria" w:hAnsi="Cambria"/>
          <w:color w:val="000000"/>
          <w:sz w:val="24"/>
          <w:szCs w:val="24"/>
        </w:rPr>
      </w:pPr>
      <w:r>
        <w:rPr>
          <w:rFonts w:ascii="Cambria" w:hAnsi="Cambria"/>
          <w:color w:val="000000"/>
          <w:sz w:val="24"/>
          <w:szCs w:val="24"/>
        </w:rPr>
        <w:t>Wykonawca może zwrócić się do Zamawiającego z wnioskiem o wyjaśnienie treści SIWZ.</w:t>
      </w:r>
    </w:p>
    <w:p>
      <w:pPr>
        <w:pStyle w:val="ListParagraph"/>
        <w:widowControl w:val="false"/>
        <w:numPr>
          <w:ilvl w:val="1"/>
          <w:numId w:val="20"/>
        </w:numPr>
        <w:spacing w:lineRule="auto" w:line="276" w:before="0" w:after="0"/>
        <w:contextualSpacing/>
        <w:outlineLvl w:val="3"/>
        <w:rPr>
          <w:rFonts w:ascii="Cambria" w:hAnsi="Cambria"/>
          <w:color w:val="000000"/>
          <w:sz w:val="24"/>
          <w:szCs w:val="24"/>
        </w:rPr>
      </w:pPr>
      <w:r>
        <w:rPr>
          <w:rFonts w:ascii="Cambria" w:hAnsi="Cambria"/>
          <w:color w:val="000000"/>
          <w:sz w:val="24"/>
          <w:szCs w:val="24"/>
        </w:rPr>
        <w:t xml:space="preserve">Zamawiający udzieli wyjaśnień niezwłocznie, nie później jednak niż na 2 dni </w:t>
        <w:br/>
        <w:t xml:space="preserve">przed upływem terminu składania ofert, przekazując treść zapytań wraz </w:t>
        <w:br/>
        <w:t xml:space="preserve">z wyjaśnieniami Wykonawcom, którym przekazał SIWZ, bez ujawniania źródła zapytania oraz zamieści taką informację na własnej stronie internetowej </w:t>
      </w:r>
      <w:r>
        <w:rPr>
          <w:rFonts w:cs="Arial" w:ascii="Cambria" w:hAnsi="Cambria"/>
          <w:bCs/>
          <w:color w:val="000000" w:themeColor="text1"/>
          <w:sz w:val="24"/>
          <w:szCs w:val="24"/>
        </w:rPr>
        <w:t>(</w:t>
      </w:r>
      <w:r>
        <w:rPr>
          <w:rFonts w:ascii="Cambria" w:hAnsi="Cambria"/>
          <w:color w:val="0070C0"/>
          <w:sz w:val="24"/>
          <w:szCs w:val="24"/>
          <w:u w:val="single"/>
        </w:rPr>
        <w:t>https://umrejowiecfabryczny.bip.lubelskie.pl</w:t>
      </w:r>
      <w:r>
        <w:rPr>
          <w:rFonts w:cs="Arial" w:ascii="Cambria" w:hAnsi="Cambria"/>
          <w:bCs/>
          <w:sz w:val="24"/>
          <w:szCs w:val="24"/>
        </w:rPr>
        <w:t>)</w:t>
      </w:r>
      <w:r>
        <w:rPr>
          <w:rFonts w:ascii="Cambria" w:hAnsi="Cambria"/>
          <w:color w:val="000000"/>
          <w:sz w:val="24"/>
          <w:szCs w:val="24"/>
        </w:rPr>
        <w:t xml:space="preserve">, pod warunkiem, że wniosek o wyjaśnienie treści SIWZ wpłynął do Zamawiającego nie później niż do końca dnia, w którym upływa połowa wyznaczonego terminu składania </w:t>
      </w:r>
      <w:r>
        <w:rPr>
          <w:rFonts w:ascii="Cambria" w:hAnsi="Cambria"/>
          <w:sz w:val="24"/>
          <w:szCs w:val="24"/>
        </w:rPr>
        <w:t>ofert.</w:t>
      </w:r>
    </w:p>
    <w:p>
      <w:pPr>
        <w:pStyle w:val="ListParagraph"/>
        <w:widowControl w:val="false"/>
        <w:numPr>
          <w:ilvl w:val="1"/>
          <w:numId w:val="20"/>
        </w:numPr>
        <w:spacing w:lineRule="auto" w:line="276" w:before="0" w:after="0"/>
        <w:contextualSpacing/>
        <w:outlineLvl w:val="3"/>
        <w:rPr>
          <w:rFonts w:ascii="Cambria" w:hAnsi="Cambria"/>
          <w:color w:val="000000"/>
          <w:sz w:val="24"/>
          <w:szCs w:val="24"/>
        </w:rPr>
      </w:pPr>
      <w:r>
        <w:rPr>
          <w:rFonts w:ascii="Cambria" w:hAnsi="Cambria"/>
          <w:color w:val="000000"/>
          <w:sz w:val="24"/>
          <w:szCs w:val="24"/>
        </w:rPr>
        <w:t xml:space="preserve">Zamawiający może przed upływem terminu składania ofert zmienić treść SIWZ. Zmianę SIWZ Zamawiający zamieści na własnej stronie internetowej </w:t>
      </w:r>
      <w:r>
        <w:rPr>
          <w:rFonts w:cs="Arial" w:ascii="Cambria" w:hAnsi="Cambria"/>
          <w:bCs/>
          <w:color w:val="000000" w:themeColor="text1"/>
          <w:sz w:val="24"/>
          <w:szCs w:val="24"/>
        </w:rPr>
        <w:t>(</w:t>
      </w:r>
      <w:r>
        <w:rPr>
          <w:rFonts w:ascii="Cambria" w:hAnsi="Cambria"/>
          <w:color w:val="0070C0"/>
          <w:sz w:val="24"/>
          <w:szCs w:val="24"/>
          <w:u w:val="single"/>
        </w:rPr>
        <w:t>https://umrejowiecfabryczny.bip.lubelskie.pl</w:t>
      </w:r>
      <w:r>
        <w:rPr>
          <w:rFonts w:cs="Arial" w:ascii="Cambria" w:hAnsi="Cambria"/>
          <w:bCs/>
          <w:sz w:val="24"/>
          <w:szCs w:val="24"/>
        </w:rPr>
        <w:t>)</w:t>
      </w:r>
      <w:r>
        <w:rPr>
          <w:rFonts w:ascii="Cambria" w:hAnsi="Cambria"/>
          <w:color w:val="000000"/>
          <w:sz w:val="24"/>
          <w:szCs w:val="24"/>
        </w:rPr>
        <w:t>.</w:t>
      </w:r>
    </w:p>
    <w:p>
      <w:pPr>
        <w:pStyle w:val="ListParagraph"/>
        <w:widowControl w:val="false"/>
        <w:numPr>
          <w:ilvl w:val="1"/>
          <w:numId w:val="20"/>
        </w:numPr>
        <w:spacing w:lineRule="auto" w:line="276" w:before="0" w:after="0"/>
        <w:contextualSpacing/>
        <w:outlineLvl w:val="3"/>
        <w:rPr>
          <w:rFonts w:ascii="Cambria" w:hAnsi="Cambria"/>
          <w:color w:val="000000"/>
          <w:sz w:val="24"/>
          <w:szCs w:val="24"/>
        </w:rPr>
      </w:pPr>
      <w:r>
        <w:rPr>
          <w:rFonts w:ascii="Cambria" w:hAnsi="Cambria"/>
          <w:color w:val="000000"/>
          <w:sz w:val="24"/>
          <w:szCs w:val="24"/>
        </w:rPr>
        <w:t xml:space="preserve">Jeżeli w wyniku zmiany treści SIWZ nieprowadzącej do zmiany treści ogłoszenia </w:t>
        <w:br/>
        <w:t xml:space="preserve">o zamówieniu jest niezbędny dodatkowy czas na wprowadzenia zmian </w:t>
        <w:br/>
        <w:t xml:space="preserve">w ofertach, Zamawiający przedłuży termin składania ofert i poinformuje o tym Wykonawców, którym przekazano SIWZ oraz zamieści taką informację </w:t>
        <w:br/>
        <w:t xml:space="preserve">na własnej stronie internetowej </w:t>
      </w:r>
      <w:r>
        <w:rPr>
          <w:rFonts w:cs="Arial" w:ascii="Cambria" w:hAnsi="Cambria"/>
          <w:bCs/>
          <w:color w:val="000000" w:themeColor="text1"/>
          <w:sz w:val="24"/>
          <w:szCs w:val="24"/>
        </w:rPr>
        <w:t>(</w:t>
      </w:r>
      <w:r>
        <w:rPr>
          <w:rFonts w:ascii="Cambria" w:hAnsi="Cambria"/>
          <w:color w:val="0070C0"/>
          <w:sz w:val="24"/>
          <w:szCs w:val="24"/>
          <w:u w:val="single"/>
        </w:rPr>
        <w:t>https://umrejowiecfabryczny.bip.lubelskie.pl</w:t>
      </w:r>
      <w:r>
        <w:rPr>
          <w:rFonts w:cs="Arial" w:ascii="Cambria" w:hAnsi="Cambria"/>
          <w:bCs/>
          <w:sz w:val="24"/>
          <w:szCs w:val="24"/>
        </w:rPr>
        <w:t>)</w:t>
      </w:r>
      <w:r>
        <w:rPr>
          <w:rFonts w:cs="Arial" w:ascii="Cambria" w:hAnsi="Cambria"/>
          <w:bCs/>
          <w:color w:val="000000" w:themeColor="text1"/>
          <w:sz w:val="24"/>
          <w:szCs w:val="24"/>
        </w:rPr>
        <w:t>.</w:t>
      </w:r>
    </w:p>
    <w:p>
      <w:pPr>
        <w:pStyle w:val="ListParagraph"/>
        <w:widowControl w:val="false"/>
        <w:numPr>
          <w:ilvl w:val="1"/>
          <w:numId w:val="20"/>
        </w:numPr>
        <w:spacing w:lineRule="auto" w:line="276" w:before="0" w:after="0"/>
        <w:contextualSpacing/>
        <w:outlineLvl w:val="3"/>
        <w:rPr>
          <w:rFonts w:ascii="Cambria" w:hAnsi="Cambria"/>
          <w:color w:val="000000"/>
          <w:sz w:val="24"/>
          <w:szCs w:val="24"/>
        </w:rPr>
      </w:pPr>
      <w:r>
        <w:rPr>
          <w:rFonts w:ascii="Cambria" w:hAnsi="Cambria"/>
          <w:color w:val="000000"/>
          <w:sz w:val="24"/>
          <w:szCs w:val="24"/>
        </w:rPr>
        <w:t>W przypadku rozbieżności pomiędzy treścią SIWZ a treścią udzielonych wyjaśnień i zmian, jako obowiązującą należy przyjąć treść informacji zawierającej późniejsze oświadczenie Zamawiającego.</w:t>
      </w:r>
    </w:p>
    <w:p>
      <w:pPr>
        <w:pStyle w:val="ListParagraph"/>
        <w:widowControl w:val="false"/>
        <w:numPr>
          <w:ilvl w:val="0"/>
          <w:numId w:val="0"/>
        </w:numPr>
        <w:spacing w:lineRule="auto" w:line="276" w:before="0" w:after="0"/>
        <w:ind w:left="720" w:hanging="0"/>
        <w:contextualSpacing/>
        <w:outlineLvl w:val="3"/>
        <w:rPr>
          <w:rFonts w:ascii="Cambria" w:hAnsi="Cambria"/>
          <w:color w:val="000000"/>
          <w:sz w:val="24"/>
          <w:szCs w:val="24"/>
        </w:rPr>
      </w:pPr>
      <w:r>
        <w:rPr>
          <w:rFonts w:ascii="Cambria" w:hAnsi="Cambria"/>
          <w:color w:val="000000"/>
          <w:sz w:val="24"/>
          <w:szCs w:val="24"/>
        </w:rPr>
      </w:r>
    </w:p>
    <w:tbl>
      <w:tblPr>
        <w:tblW w:w="9070" w:type="dxa"/>
        <w:jc w:val="center"/>
        <w:tblInd w:w="0" w:type="dxa"/>
        <w:tblCellMar>
          <w:top w:w="0" w:type="dxa"/>
          <w:left w:w="108" w:type="dxa"/>
          <w:bottom w:w="0" w:type="dxa"/>
          <w:right w:w="108" w:type="dxa"/>
        </w:tblCellMar>
        <w:tblLook w:firstRow="1" w:noVBand="1" w:lastRow="0" w:firstColumn="1" w:lastColumn="0" w:noHBand="0" w:val="04a0"/>
      </w:tblPr>
      <w:tblGrid>
        <w:gridCol w:w="9070"/>
      </w:tblGrid>
      <w:tr>
        <w:trPr/>
        <w:tc>
          <w:tcPr>
            <w:tcW w:w="9070" w:type="dxa"/>
            <w:tcBorders>
              <w:top w:val="single" w:sz="4" w:space="0" w:color="00000A"/>
              <w:bottom w:val="single" w:sz="4" w:space="0" w:color="00000A"/>
            </w:tcBorders>
            <w:shd w:color="auto" w:fill="auto" w:val="clear"/>
          </w:tcPr>
          <w:p>
            <w:pPr>
              <w:pStyle w:val="Normal"/>
              <w:spacing w:lineRule="auto" w:line="276" w:before="0" w:after="0"/>
              <w:contextualSpacing/>
              <w:jc w:val="center"/>
              <w:textAlignment w:val="baseline"/>
              <w:rPr>
                <w:rFonts w:ascii="Cambria" w:hAnsi="Cambria"/>
                <w:color w:val="000000"/>
                <w:sz w:val="26"/>
                <w:szCs w:val="26"/>
              </w:rPr>
            </w:pPr>
            <w:r>
              <w:rPr>
                <w:rFonts w:ascii="Cambria" w:hAnsi="Cambria"/>
                <w:color w:val="000000"/>
                <w:sz w:val="26"/>
                <w:szCs w:val="26"/>
              </w:rPr>
              <w:t>Rozdział 18</w:t>
            </w:r>
          </w:p>
          <w:p>
            <w:pPr>
              <w:pStyle w:val="Normal"/>
              <w:spacing w:lineRule="auto" w:line="276" w:before="0" w:after="0"/>
              <w:contextualSpacing/>
              <w:jc w:val="center"/>
              <w:textAlignment w:val="baseline"/>
              <w:rPr>
                <w:rFonts w:ascii="Cambria" w:hAnsi="Cambria"/>
                <w:b/>
                <w:b/>
                <w:color w:val="000000"/>
                <w:sz w:val="26"/>
                <w:szCs w:val="26"/>
              </w:rPr>
            </w:pPr>
            <w:r>
              <w:rPr>
                <w:rFonts w:ascii="Cambria" w:hAnsi="Cambria"/>
                <w:b/>
                <w:color w:val="000000"/>
                <w:sz w:val="26"/>
                <w:szCs w:val="26"/>
              </w:rPr>
              <w:t xml:space="preserve">INFORMACJE O SPOSOBIE POROZUMIEWANIA SIĘ ZAMAWIAJĄCEGO </w:t>
            </w:r>
          </w:p>
          <w:p>
            <w:pPr>
              <w:pStyle w:val="Normal"/>
              <w:spacing w:lineRule="auto" w:line="276" w:before="0" w:after="0"/>
              <w:contextualSpacing/>
              <w:jc w:val="center"/>
              <w:textAlignment w:val="baseline"/>
              <w:rPr>
                <w:rFonts w:ascii="Cambria" w:hAnsi="Cambria"/>
                <w:color w:val="000000"/>
              </w:rPr>
            </w:pPr>
            <w:r>
              <w:rPr>
                <w:rFonts w:ascii="Cambria" w:hAnsi="Cambria"/>
                <w:b/>
                <w:color w:val="000000"/>
                <w:sz w:val="26"/>
                <w:szCs w:val="26"/>
              </w:rPr>
              <w:t xml:space="preserve">Z WYKONAWCAMI ORAZ PRZEKAZYWANIA OŚWIADCZEŃ </w:t>
              <w:br/>
              <w:t>I DOKUMENTÓW, A TAKŻE WYKAZ OSÓB UPRAWNIONYCH DO POROZUMIEWANIA SIĘ Z WYKONAWCAMI.</w:t>
            </w:r>
          </w:p>
        </w:tc>
      </w:tr>
    </w:tbl>
    <w:p>
      <w:pPr>
        <w:pStyle w:val="Normal"/>
        <w:spacing w:lineRule="auto" w:line="276"/>
        <w:ind w:left="340" w:hanging="0"/>
        <w:rPr>
          <w:rFonts w:ascii="Cambria" w:hAnsi="Cambria" w:cs="Arial"/>
          <w:bCs/>
        </w:rPr>
      </w:pPr>
      <w:r>
        <w:rPr>
          <w:rFonts w:cs="Arial" w:ascii="Cambria" w:hAnsi="Cambria"/>
          <w:bCs/>
        </w:rPr>
      </w:r>
    </w:p>
    <w:p>
      <w:pPr>
        <w:pStyle w:val="ListParagraph"/>
        <w:widowControl w:val="false"/>
        <w:numPr>
          <w:ilvl w:val="0"/>
          <w:numId w:val="20"/>
        </w:numPr>
        <w:spacing w:lineRule="auto" w:line="276" w:before="0" w:after="0"/>
        <w:contextualSpacing/>
        <w:outlineLvl w:val="3"/>
        <w:rPr>
          <w:rFonts w:ascii="Cambria" w:hAnsi="Cambria"/>
          <w:vanish/>
          <w:color w:val="000000"/>
          <w:sz w:val="24"/>
          <w:szCs w:val="24"/>
        </w:rPr>
      </w:pPr>
      <w:r>
        <w:rPr>
          <w:rFonts w:ascii="Cambria" w:hAnsi="Cambria"/>
          <w:vanish/>
          <w:color w:val="000000"/>
          <w:sz w:val="24"/>
          <w:szCs w:val="24"/>
        </w:rPr>
      </w:r>
    </w:p>
    <w:p>
      <w:pPr>
        <w:pStyle w:val="ListParagraph"/>
        <w:numPr>
          <w:ilvl w:val="1"/>
          <w:numId w:val="25"/>
        </w:numPr>
        <w:spacing w:lineRule="auto" w:line="276"/>
        <w:rPr>
          <w:rFonts w:ascii="Cambria" w:hAnsi="Cambria" w:cs="Helvetica"/>
          <w:bCs/>
          <w:color w:val="000000"/>
          <w:sz w:val="24"/>
          <w:szCs w:val="24"/>
        </w:rPr>
      </w:pPr>
      <w:r>
        <w:rPr>
          <w:rFonts w:cs="Helvetica" w:ascii="Cambria" w:hAnsi="Cambria"/>
          <w:bCs/>
          <w:color w:val="000000"/>
          <w:sz w:val="24"/>
          <w:szCs w:val="24"/>
        </w:rPr>
        <w:t>Postępowanie jest prowadzone w języku polskim.</w:t>
      </w:r>
    </w:p>
    <w:p>
      <w:pPr>
        <w:pStyle w:val="ListParagraph"/>
        <w:numPr>
          <w:ilvl w:val="1"/>
          <w:numId w:val="25"/>
        </w:numPr>
        <w:spacing w:lineRule="auto" w:line="276"/>
        <w:rPr>
          <w:rFonts w:ascii="Cambria" w:hAnsi="Cambria" w:cs="Helvetica"/>
          <w:bCs/>
          <w:color w:val="000000"/>
          <w:sz w:val="24"/>
          <w:szCs w:val="24"/>
        </w:rPr>
      </w:pPr>
      <w:r>
        <w:rPr>
          <w:rFonts w:cs="Helvetica" w:ascii="Cambria" w:hAnsi="Cambria"/>
          <w:bCs/>
          <w:color w:val="000000"/>
          <w:sz w:val="24"/>
          <w:szCs w:val="24"/>
        </w:rPr>
        <w:t xml:space="preserve">Komunikacja między Zamawiającym, a Wykonawcami odbywa się za pośrednictwem operatora pocztowego w rozumieniu ustawy z dnia 23 listopada 2012 r. - Prawo pocztowe </w:t>
      </w:r>
      <w:r>
        <w:rPr>
          <w:rFonts w:ascii="Cambria" w:hAnsi="Cambria"/>
          <w:sz w:val="24"/>
          <w:szCs w:val="24"/>
        </w:rPr>
        <w:t>(t. j. Dz. U. z 2018 r. poz. 2188 z późn. zm.)</w:t>
      </w:r>
      <w:r>
        <w:rPr>
          <w:rFonts w:cs="Helvetica" w:ascii="Cambria" w:hAnsi="Cambria"/>
          <w:bCs/>
          <w:color w:val="000000"/>
          <w:sz w:val="24"/>
          <w:szCs w:val="24"/>
        </w:rPr>
        <w:t xml:space="preserve">, osobiście, za pośrednictwem posłańca, faksu lub przy użyciu środków komunikacji elektronicznej w rozumieniu ustawy z dnia 18 lipca 2002 r. o świadczeniu usług drogą elektroniczną </w:t>
      </w:r>
      <w:r>
        <w:rPr>
          <w:rFonts w:ascii="Cambria" w:hAnsi="Cambria"/>
          <w:sz w:val="24"/>
          <w:szCs w:val="24"/>
        </w:rPr>
        <w:t>(t. j. Dz. U. z 2019 r. poz. 123 z późn. zm.)</w:t>
      </w:r>
      <w:r>
        <w:rPr>
          <w:rFonts w:cs="Helvetica" w:ascii="Cambria" w:hAnsi="Cambria"/>
          <w:bCs/>
          <w:color w:val="000000"/>
          <w:sz w:val="24"/>
          <w:szCs w:val="24"/>
        </w:rPr>
        <w:t>. Jeżeli Zamawiający lub Wykonawca przekazują oświadczenia, wnioski, zawiadomienia oraz informacje za pośrednictwem faksu lub przy użyciu środków komunikacji elektronicznej w rozumieniu ustawy z dnia 18 lipca 2002 r. o świadczeniu usług drogą elektroniczną, każda ze stron na żądanie drugiej strony niezwłocznie potwierdza fakt ich otrzymania.</w:t>
      </w:r>
    </w:p>
    <w:p>
      <w:pPr>
        <w:pStyle w:val="ListParagraph"/>
        <w:numPr>
          <w:ilvl w:val="1"/>
          <w:numId w:val="25"/>
        </w:numPr>
        <w:spacing w:lineRule="auto" w:line="276" w:before="0" w:after="0"/>
        <w:ind w:left="709" w:hanging="709"/>
        <w:contextualSpacing/>
        <w:rPr>
          <w:rFonts w:ascii="Cambria" w:hAnsi="Cambria" w:cs="Helvetica"/>
          <w:bCs/>
          <w:color w:val="000000"/>
          <w:sz w:val="24"/>
          <w:szCs w:val="24"/>
        </w:rPr>
      </w:pPr>
      <w:r>
        <w:rPr>
          <w:rFonts w:ascii="Cambria" w:hAnsi="Cambria"/>
          <w:color w:val="000000"/>
          <w:sz w:val="24"/>
          <w:szCs w:val="24"/>
        </w:rPr>
        <w:t>W przypadku braku potwierdzenia otrzymania korespondencji przez Wykonawcę, Zamawiający domniema, że korespondencja wysłana przez Zamawiającego na numer faksu lub adres email, podany przez Wykonawcę, została mu doręczona w sposób umożliwiający zapoznanie się z jej treścią.</w:t>
      </w:r>
    </w:p>
    <w:p>
      <w:pPr>
        <w:pStyle w:val="ListParagraph"/>
        <w:numPr>
          <w:ilvl w:val="1"/>
          <w:numId w:val="25"/>
        </w:numPr>
        <w:spacing w:lineRule="auto" w:line="276" w:before="0" w:after="0"/>
        <w:ind w:left="709" w:hanging="709"/>
        <w:contextualSpacing/>
        <w:rPr>
          <w:rFonts w:ascii="Cambria" w:hAnsi="Cambria" w:cs="Helvetica"/>
          <w:bCs/>
          <w:color w:val="000000"/>
          <w:sz w:val="24"/>
          <w:szCs w:val="24"/>
        </w:rPr>
      </w:pPr>
      <w:r>
        <w:rPr>
          <w:rFonts w:ascii="Cambria" w:hAnsi="Cambria"/>
          <w:color w:val="000000"/>
          <w:sz w:val="24"/>
          <w:szCs w:val="24"/>
        </w:rPr>
        <w:t>Korespondencję związaną z niniejszym postępowaniem należy kierować na adres:</w:t>
      </w:r>
    </w:p>
    <w:p>
      <w:pPr>
        <w:pStyle w:val="Normal"/>
        <w:spacing w:lineRule="auto" w:line="276"/>
        <w:ind w:left="1134" w:hanging="426"/>
        <w:rPr>
          <w:rFonts w:ascii="Cambria" w:hAnsi="Cambria"/>
          <w:b/>
          <w:b/>
        </w:rPr>
      </w:pPr>
      <w:r>
        <w:rPr>
          <w:rFonts w:ascii="Cambria" w:hAnsi="Cambria"/>
          <w:b/>
        </w:rPr>
        <w:t>Miasto Rejowiec Fabryczny</w:t>
      </w:r>
    </w:p>
    <w:p>
      <w:pPr>
        <w:pStyle w:val="Normal"/>
        <w:spacing w:lineRule="auto" w:line="276"/>
        <w:ind w:left="1134" w:hanging="426"/>
        <w:rPr>
          <w:rFonts w:ascii="Cambria" w:hAnsi="Cambria"/>
          <w:b/>
          <w:b/>
        </w:rPr>
      </w:pPr>
      <w:r>
        <w:rPr>
          <w:rFonts w:ascii="Cambria" w:hAnsi="Cambria"/>
          <w:b/>
        </w:rPr>
        <w:t>ul. Lubelska 16, 22-170 Rejowiec Fabryczny</w:t>
      </w:r>
    </w:p>
    <w:p>
      <w:pPr>
        <w:pStyle w:val="Normal"/>
        <w:ind w:firstLine="708"/>
        <w:rPr>
          <w:rFonts w:ascii="Cambria" w:hAnsi="Cambria" w:cs="Arial"/>
          <w:bCs/>
          <w:color w:val="000000"/>
        </w:rPr>
      </w:pPr>
      <w:r>
        <w:rPr>
          <w:rFonts w:cs="Arial" w:ascii="Cambria" w:hAnsi="Cambria"/>
          <w:bCs/>
          <w:color w:val="000000"/>
        </w:rPr>
        <w:t xml:space="preserve">Nr faksu: </w:t>
      </w:r>
      <w:r>
        <w:rPr>
          <w:rFonts w:cs="Arial" w:ascii="Cambria" w:hAnsi="Cambria"/>
          <w:b/>
          <w:bCs/>
          <w:color w:val="000000"/>
        </w:rPr>
        <w:t>+48</w:t>
      </w:r>
      <w:r>
        <w:rPr>
          <w:rFonts w:cs="Arial" w:ascii="Cambria" w:hAnsi="Cambria"/>
          <w:bCs/>
          <w:color w:val="000000"/>
        </w:rPr>
        <w:t xml:space="preserve"> </w:t>
      </w:r>
      <w:r>
        <w:rPr>
          <w:rFonts w:cs="Arial" w:ascii="Cambria" w:hAnsi="Cambria"/>
          <w:b/>
          <w:bCs/>
          <w:color w:val="000000"/>
        </w:rPr>
        <w:t>(82) 5664728</w:t>
      </w:r>
    </w:p>
    <w:p>
      <w:pPr>
        <w:pStyle w:val="Normal"/>
        <w:spacing w:lineRule="auto" w:line="276"/>
        <w:ind w:left="1134" w:hanging="426"/>
        <w:rPr>
          <w:rFonts w:ascii="Cambria" w:hAnsi="Cambria"/>
          <w:color w:val="0070C0"/>
        </w:rPr>
      </w:pPr>
      <w:r>
        <w:rPr>
          <w:rFonts w:ascii="Cambria" w:hAnsi="Cambria"/>
        </w:rPr>
        <w:t xml:space="preserve">Adres poczty elektronicznej: </w:t>
      </w:r>
      <w:r>
        <w:rPr>
          <w:rFonts w:ascii="Cambria" w:hAnsi="Cambria"/>
          <w:color w:val="0070C0"/>
          <w:u w:val="single"/>
        </w:rPr>
        <w:t>annas@rejowiec.pl</w:t>
      </w:r>
    </w:p>
    <w:p>
      <w:pPr>
        <w:pStyle w:val="ListParagraph"/>
        <w:numPr>
          <w:ilvl w:val="1"/>
          <w:numId w:val="25"/>
        </w:numPr>
        <w:spacing w:lineRule="auto" w:line="276" w:before="0" w:after="0"/>
        <w:ind w:left="709" w:hanging="709"/>
        <w:contextualSpacing/>
        <w:rPr/>
      </w:pPr>
      <w:r>
        <w:rPr>
          <w:rFonts w:cs="Helvetica" w:ascii="Cambria" w:hAnsi="Cambria"/>
          <w:bCs/>
          <w:color w:val="000000" w:themeColor="text1"/>
          <w:sz w:val="24"/>
          <w:szCs w:val="24"/>
        </w:rPr>
        <w:t xml:space="preserve">W korespondencji związanej z niniejszym postępowaniem Wykonawcy powinni posługiwać się znakiem postępowania: </w:t>
      </w:r>
      <w:r>
        <w:rPr>
          <w:rFonts w:cs="Arial" w:ascii="Cambria" w:hAnsi="Cambria"/>
          <w:b/>
          <w:bCs/>
          <w:sz w:val="24"/>
          <w:szCs w:val="24"/>
          <w:lang w:eastAsia="pl-PL"/>
        </w:rPr>
        <w:t>RG.7234.</w:t>
      </w:r>
      <w:r>
        <w:rPr>
          <w:rFonts w:eastAsia="SimSun" w:cs="Arial" w:ascii="Cambria" w:hAnsi="Cambria"/>
          <w:b/>
          <w:bCs/>
          <w:color w:val="00000A"/>
          <w:kern w:val="0"/>
          <w:sz w:val="24"/>
          <w:szCs w:val="24"/>
          <w:lang w:val="pl-PL" w:eastAsia="pl-PL" w:bidi="ar-SA"/>
        </w:rPr>
        <w:t>42</w:t>
      </w:r>
      <w:r>
        <w:rPr>
          <w:rFonts w:cs="Arial" w:ascii="Cambria" w:hAnsi="Cambria"/>
          <w:b/>
          <w:bCs/>
          <w:sz w:val="24"/>
          <w:szCs w:val="24"/>
          <w:lang w:eastAsia="pl-PL"/>
        </w:rPr>
        <w:t>.2020</w:t>
      </w:r>
    </w:p>
    <w:p>
      <w:pPr>
        <w:pStyle w:val="ListParagraph"/>
        <w:numPr>
          <w:ilvl w:val="1"/>
          <w:numId w:val="25"/>
        </w:numPr>
        <w:spacing w:lineRule="auto" w:line="276" w:before="0" w:after="0"/>
        <w:ind w:left="709" w:hanging="709"/>
        <w:contextualSpacing/>
        <w:rPr>
          <w:rFonts w:ascii="Cambria" w:hAnsi="Cambria" w:cs="Helvetica"/>
          <w:bCs/>
          <w:color w:val="000000" w:themeColor="text1"/>
          <w:sz w:val="24"/>
          <w:szCs w:val="24"/>
        </w:rPr>
      </w:pPr>
      <w:r>
        <w:rPr>
          <w:rFonts w:cs="Helvetica" w:ascii="Cambria" w:hAnsi="Cambria"/>
          <w:bCs/>
          <w:sz w:val="24"/>
          <w:szCs w:val="24"/>
        </w:rPr>
        <w:t>Zamawiający wyznacza do kontaktowania się z Wykonawcami pracownika Urzędu Miejskiego:</w:t>
      </w:r>
    </w:p>
    <w:p>
      <w:pPr>
        <w:pStyle w:val="Normal"/>
        <w:widowControl w:val="false"/>
        <w:numPr>
          <w:ilvl w:val="0"/>
          <w:numId w:val="0"/>
        </w:numPr>
        <w:spacing w:lineRule="auto" w:line="276"/>
        <w:ind w:left="284" w:firstLine="425"/>
        <w:outlineLvl w:val="3"/>
        <w:rPr>
          <w:rFonts w:ascii="Cambria" w:hAnsi="Cambria"/>
          <w:b/>
          <w:b/>
        </w:rPr>
      </w:pPr>
      <w:r>
        <w:rPr>
          <w:rFonts w:ascii="Cambria" w:hAnsi="Cambria"/>
          <w:b/>
        </w:rPr>
        <w:t xml:space="preserve">Panią Annę Szokaluk – Kierownik Wydziału Rozwoju Gospodarczego </w:t>
        <w:tab/>
      </w:r>
      <w:r>
        <w:rPr>
          <w:rFonts w:ascii="Cambria" w:hAnsi="Cambria"/>
        </w:rPr>
        <w:t>tel.82 5663292;</w:t>
      </w:r>
      <w:r>
        <w:rPr>
          <w:rFonts w:ascii="Cambria" w:hAnsi="Cambria"/>
          <w:b/>
        </w:rPr>
        <w:t xml:space="preserve"> </w:t>
      </w:r>
      <w:r>
        <w:rPr>
          <w:rFonts w:ascii="Cambria" w:hAnsi="Cambria"/>
          <w:color w:val="000000"/>
        </w:rPr>
        <w:t xml:space="preserve">faks nr: </w:t>
      </w:r>
      <w:r>
        <w:rPr>
          <w:rFonts w:cs="Arial" w:ascii="Cambria" w:hAnsi="Cambria"/>
          <w:b/>
          <w:bCs/>
          <w:color w:val="000000"/>
        </w:rPr>
        <w:t>+48</w:t>
      </w:r>
      <w:r>
        <w:rPr>
          <w:rFonts w:cs="Arial" w:ascii="Cambria" w:hAnsi="Cambria"/>
          <w:bCs/>
          <w:color w:val="000000"/>
        </w:rPr>
        <w:t xml:space="preserve"> </w:t>
      </w:r>
      <w:r>
        <w:rPr>
          <w:rFonts w:cs="Arial" w:ascii="Cambria" w:hAnsi="Cambria"/>
          <w:b/>
          <w:bCs/>
          <w:color w:val="000000"/>
        </w:rPr>
        <w:t>(82) 5664728</w:t>
      </w:r>
      <w:r>
        <w:rPr>
          <w:rFonts w:ascii="Cambria" w:hAnsi="Cambria"/>
          <w:color w:val="000000"/>
        </w:rPr>
        <w:t xml:space="preserve">, e-mail: </w:t>
      </w:r>
      <w:r>
        <w:rPr>
          <w:rFonts w:ascii="Cambria" w:hAnsi="Cambria"/>
          <w:color w:val="0070C0"/>
          <w:u w:val="single"/>
        </w:rPr>
        <w:t>annas@rejowiec.pl</w:t>
      </w:r>
    </w:p>
    <w:p>
      <w:pPr>
        <w:pStyle w:val="Normal"/>
        <w:widowControl w:val="false"/>
        <w:numPr>
          <w:ilvl w:val="0"/>
          <w:numId w:val="0"/>
        </w:numPr>
        <w:spacing w:lineRule="auto" w:line="276"/>
        <w:ind w:left="708" w:hanging="0"/>
        <w:jc w:val="both"/>
        <w:outlineLvl w:val="3"/>
        <w:rPr>
          <w:rFonts w:ascii="Cambria" w:hAnsi="Cambria"/>
        </w:rPr>
      </w:pPr>
      <w:r>
        <w:rPr>
          <w:rFonts w:ascii="Cambria" w:hAnsi="Cambria"/>
        </w:rPr>
        <w:t>od poniedziałku do  piątku w godzinach pracy urzędu określonych w pkt. 1.1. SIWZ z wyłączeniem dni ustawowo wolnych od pracy.</w:t>
      </w:r>
    </w:p>
    <w:p>
      <w:pPr>
        <w:pStyle w:val="ListParagraph"/>
        <w:numPr>
          <w:ilvl w:val="1"/>
          <w:numId w:val="25"/>
        </w:numPr>
        <w:spacing w:lineRule="auto" w:line="276" w:before="0" w:after="0"/>
        <w:ind w:left="709" w:hanging="709"/>
        <w:contextualSpacing/>
        <w:rPr>
          <w:rFonts w:ascii="Cambria" w:hAnsi="Cambria" w:cs="Helvetica"/>
          <w:bCs/>
          <w:color w:val="000000" w:themeColor="text1"/>
          <w:sz w:val="24"/>
          <w:szCs w:val="24"/>
        </w:rPr>
      </w:pPr>
      <w:r>
        <w:rPr>
          <w:rFonts w:cs="Arial" w:ascii="Cambria" w:hAnsi="Cambria"/>
          <w:sz w:val="24"/>
          <w:szCs w:val="24"/>
        </w:rPr>
        <w:t xml:space="preserve">Zamawiający </w:t>
      </w:r>
      <w:r>
        <w:rPr>
          <w:rFonts w:cs="Arial" w:ascii="Cambria" w:hAnsi="Cambria"/>
          <w:b/>
          <w:sz w:val="24"/>
          <w:szCs w:val="24"/>
          <w:u w:val="single"/>
        </w:rPr>
        <w:t>nie przewiduje</w:t>
      </w:r>
      <w:r>
        <w:rPr>
          <w:rFonts w:cs="Arial" w:ascii="Cambria" w:hAnsi="Cambria"/>
          <w:sz w:val="24"/>
          <w:szCs w:val="24"/>
        </w:rPr>
        <w:t xml:space="preserve"> zorganizowania zebrania z Wykonawcami.</w:t>
      </w:r>
    </w:p>
    <w:p>
      <w:pPr>
        <w:pStyle w:val="ListParagraph"/>
        <w:numPr>
          <w:ilvl w:val="1"/>
          <w:numId w:val="25"/>
        </w:numPr>
        <w:spacing w:lineRule="auto" w:line="276" w:before="0" w:after="0"/>
        <w:contextualSpacing/>
        <w:rPr>
          <w:rFonts w:ascii="Cambria" w:hAnsi="Cambria" w:cs="Arial"/>
          <w:sz w:val="24"/>
          <w:szCs w:val="24"/>
        </w:rPr>
      </w:pPr>
      <w:r>
        <w:rPr>
          <w:rFonts w:cs="Arial" w:ascii="Cambria" w:hAnsi="Cambria"/>
          <w:sz w:val="24"/>
          <w:szCs w:val="24"/>
        </w:rPr>
        <w:t xml:space="preserve">Jednocześnie Zamawiający informuje, że przepisy ustawy nie pozwalają </w:t>
        <w:br/>
        <w:t xml:space="preserve">na jakikolwiek inny kontakt - zarówno z Zamawiającym jak i osobami uprawnionymi do porozumiewania się z Wykonawcami - niż wskazany </w:t>
        <w:br/>
        <w:t>w niniejszym Rozdziale. Oznacza to, że Zamawiający nie będzie reagował na inne formy kontaktowania się z nim, w szczególności na kontakt telefoniczny lub/i osobisty w swojej siedzibie.</w:t>
      </w:r>
    </w:p>
    <w:p>
      <w:pPr>
        <w:pStyle w:val="ListParagraph"/>
        <w:spacing w:lineRule="auto" w:line="276" w:before="0" w:after="0"/>
        <w:contextualSpacing/>
        <w:rPr>
          <w:rFonts w:ascii="Cambria" w:hAnsi="Cambria" w:cs="Arial"/>
          <w:sz w:val="24"/>
          <w:szCs w:val="24"/>
        </w:rPr>
      </w:pPr>
      <w:r>
        <w:rPr>
          <w:rFonts w:cs="Arial" w:ascii="Cambria" w:hAnsi="Cambria"/>
          <w:sz w:val="24"/>
          <w:szCs w:val="24"/>
        </w:rPr>
      </w:r>
    </w:p>
    <w:tbl>
      <w:tblPr>
        <w:tblW w:w="9070" w:type="dxa"/>
        <w:jc w:val="center"/>
        <w:tblInd w:w="0" w:type="dxa"/>
        <w:tblCellMar>
          <w:top w:w="0" w:type="dxa"/>
          <w:left w:w="108" w:type="dxa"/>
          <w:bottom w:w="0" w:type="dxa"/>
          <w:right w:w="108" w:type="dxa"/>
        </w:tblCellMar>
        <w:tblLook w:firstRow="1" w:noVBand="1" w:lastRow="0" w:firstColumn="1" w:lastColumn="0" w:noHBand="0" w:val="04a0"/>
      </w:tblPr>
      <w:tblGrid>
        <w:gridCol w:w="9070"/>
      </w:tblGrid>
      <w:tr>
        <w:trPr/>
        <w:tc>
          <w:tcPr>
            <w:tcW w:w="9070" w:type="dxa"/>
            <w:tcBorders>
              <w:top w:val="single" w:sz="4" w:space="0" w:color="00000A"/>
              <w:bottom w:val="single" w:sz="4" w:space="0" w:color="00000A"/>
            </w:tcBorders>
            <w:shd w:color="auto" w:fill="auto" w:val="clear"/>
          </w:tcPr>
          <w:p>
            <w:pPr>
              <w:pStyle w:val="Normal"/>
              <w:spacing w:lineRule="auto" w:line="276" w:before="0" w:after="0"/>
              <w:contextualSpacing/>
              <w:jc w:val="center"/>
              <w:textAlignment w:val="baseline"/>
              <w:rPr>
                <w:rFonts w:ascii="Cambria" w:hAnsi="Cambria"/>
                <w:color w:val="000000"/>
                <w:sz w:val="26"/>
                <w:szCs w:val="26"/>
              </w:rPr>
            </w:pPr>
            <w:r>
              <w:rPr>
                <w:rFonts w:ascii="Cambria" w:hAnsi="Cambria"/>
                <w:color w:val="000000"/>
                <w:sz w:val="26"/>
                <w:szCs w:val="26"/>
              </w:rPr>
              <w:t>Rozdział 19</w:t>
            </w:r>
          </w:p>
          <w:p>
            <w:pPr>
              <w:pStyle w:val="Normal"/>
              <w:spacing w:lineRule="auto" w:line="276" w:before="0" w:after="0"/>
              <w:contextualSpacing/>
              <w:jc w:val="center"/>
              <w:textAlignment w:val="baseline"/>
              <w:rPr>
                <w:rFonts w:ascii="Cambria" w:hAnsi="Cambria"/>
                <w:color w:val="000000"/>
              </w:rPr>
            </w:pPr>
            <w:r>
              <w:rPr>
                <w:rFonts w:ascii="Cambria" w:hAnsi="Cambria"/>
                <w:b/>
                <w:color w:val="000000"/>
                <w:sz w:val="26"/>
                <w:szCs w:val="26"/>
              </w:rPr>
              <w:t>POUCZENIE O ŚRODKACH OCHRONY PRAWNEJ</w:t>
            </w:r>
          </w:p>
        </w:tc>
      </w:tr>
    </w:tbl>
    <w:p>
      <w:pPr>
        <w:pStyle w:val="Normal"/>
        <w:spacing w:lineRule="auto" w:line="276"/>
        <w:ind w:left="340" w:hanging="0"/>
        <w:rPr>
          <w:rFonts w:ascii="Cambria" w:hAnsi="Cambria" w:cs="Arial"/>
          <w:bCs/>
        </w:rPr>
      </w:pPr>
      <w:r>
        <w:rPr>
          <w:rFonts w:cs="Arial" w:ascii="Cambria" w:hAnsi="Cambria"/>
          <w:bCs/>
        </w:rPr>
      </w:r>
    </w:p>
    <w:p>
      <w:pPr>
        <w:pStyle w:val="ListParagraph"/>
        <w:widowControl w:val="false"/>
        <w:numPr>
          <w:ilvl w:val="0"/>
          <w:numId w:val="25"/>
        </w:numPr>
        <w:spacing w:lineRule="auto" w:line="276" w:before="0" w:after="0"/>
        <w:contextualSpacing/>
        <w:outlineLvl w:val="3"/>
        <w:rPr>
          <w:rFonts w:ascii="Cambria" w:hAnsi="Cambria"/>
          <w:vanish/>
          <w:color w:val="000000"/>
          <w:sz w:val="24"/>
          <w:szCs w:val="24"/>
        </w:rPr>
      </w:pPr>
      <w:r>
        <w:rPr>
          <w:rFonts w:ascii="Cambria" w:hAnsi="Cambria"/>
          <w:vanish/>
          <w:color w:val="000000"/>
          <w:sz w:val="24"/>
          <w:szCs w:val="24"/>
        </w:rPr>
      </w:r>
    </w:p>
    <w:p>
      <w:pPr>
        <w:pStyle w:val="ListParagraph"/>
        <w:widowControl w:val="false"/>
        <w:numPr>
          <w:ilvl w:val="1"/>
          <w:numId w:val="25"/>
        </w:numPr>
        <w:spacing w:lineRule="auto" w:line="276" w:before="0" w:after="0"/>
        <w:ind w:left="709" w:hanging="709"/>
        <w:contextualSpacing/>
        <w:outlineLvl w:val="3"/>
        <w:rPr>
          <w:rFonts w:ascii="Cambria" w:hAnsi="Cambria" w:eastAsia="Cambria" w:cs="Cambria"/>
          <w:sz w:val="24"/>
          <w:szCs w:val="24"/>
        </w:rPr>
      </w:pPr>
      <w:r>
        <w:rPr>
          <w:rFonts w:eastAsia="Cambria" w:cs="Cambria" w:ascii="Cambria" w:hAnsi="Cambria"/>
          <w:sz w:val="24"/>
          <w:szCs w:val="24"/>
        </w:rPr>
        <w:t>Środki ochrony prawnej przysługują Wykonawcy, a także innemu podmiotowi, jeżeli ma lub miał interes w uzyskaniu danego zamówienia oraz poniósł lub może ponieść szkodę w wyniku naruszenia przez Zamawiającego przepisów ustawy.</w:t>
      </w:r>
    </w:p>
    <w:p>
      <w:pPr>
        <w:pStyle w:val="ListParagraph"/>
        <w:widowControl w:val="false"/>
        <w:numPr>
          <w:ilvl w:val="0"/>
          <w:numId w:val="0"/>
        </w:numPr>
        <w:spacing w:lineRule="auto" w:line="276" w:before="0" w:after="0"/>
        <w:ind w:left="709" w:hanging="0"/>
        <w:contextualSpacing/>
        <w:jc w:val="center"/>
        <w:outlineLvl w:val="3"/>
        <w:rPr>
          <w:rFonts w:ascii="Cambria" w:hAnsi="Cambria" w:eastAsia="Cambria" w:cs="Cambria"/>
          <w:b/>
          <w:b/>
          <w:sz w:val="10"/>
          <w:szCs w:val="10"/>
        </w:rPr>
      </w:pPr>
      <w:r>
        <w:rPr>
          <w:rFonts w:eastAsia="Cambria" w:cs="Cambria" w:ascii="Cambria" w:hAnsi="Cambria"/>
          <w:b/>
          <w:sz w:val="10"/>
          <w:szCs w:val="10"/>
        </w:rPr>
      </w:r>
    </w:p>
    <w:p>
      <w:pPr>
        <w:pStyle w:val="ListParagraph"/>
        <w:widowControl w:val="false"/>
        <w:numPr>
          <w:ilvl w:val="0"/>
          <w:numId w:val="0"/>
        </w:numPr>
        <w:spacing w:lineRule="auto" w:line="276" w:before="0" w:after="0"/>
        <w:ind w:left="709" w:hanging="0"/>
        <w:contextualSpacing/>
        <w:jc w:val="center"/>
        <w:outlineLvl w:val="3"/>
        <w:rPr>
          <w:rFonts w:ascii="Cambria" w:hAnsi="Cambria" w:eastAsia="Cambria" w:cs="Cambria"/>
          <w:sz w:val="24"/>
          <w:szCs w:val="24"/>
        </w:rPr>
      </w:pPr>
      <w:r>
        <w:rPr>
          <w:rFonts w:eastAsia="Cambria" w:cs="Cambria" w:ascii="Cambria" w:hAnsi="Cambria"/>
          <w:b/>
          <w:sz w:val="24"/>
          <w:szCs w:val="24"/>
        </w:rPr>
        <w:t>Odwołanie.</w:t>
      </w:r>
    </w:p>
    <w:p>
      <w:pPr>
        <w:pStyle w:val="ListParagraph"/>
        <w:widowControl w:val="false"/>
        <w:numPr>
          <w:ilvl w:val="1"/>
          <w:numId w:val="25"/>
        </w:numPr>
        <w:spacing w:lineRule="auto" w:line="276" w:before="0" w:after="0"/>
        <w:ind w:left="709" w:hanging="709"/>
        <w:contextualSpacing/>
        <w:outlineLvl w:val="3"/>
        <w:rPr>
          <w:rFonts w:ascii="Cambria" w:hAnsi="Cambria" w:eastAsia="Cambria" w:cs="Cambria"/>
          <w:sz w:val="24"/>
          <w:szCs w:val="24"/>
        </w:rPr>
      </w:pPr>
      <w:r>
        <w:rPr>
          <w:rFonts w:eastAsia="Cambria" w:cs="Cambria" w:ascii="Cambria" w:hAnsi="Cambria"/>
          <w:sz w:val="24"/>
          <w:szCs w:val="24"/>
        </w:rPr>
        <w:t>Odwołanie przysługuje wobec czynności:</w:t>
      </w:r>
    </w:p>
    <w:p>
      <w:pPr>
        <w:pStyle w:val="ListParagraph"/>
        <w:numPr>
          <w:ilvl w:val="0"/>
          <w:numId w:val="21"/>
        </w:numPr>
        <w:spacing w:lineRule="auto" w:line="276"/>
        <w:ind w:left="1134" w:hanging="425"/>
        <w:rPr>
          <w:rFonts w:ascii="Cambria" w:hAnsi="Cambria"/>
          <w:sz w:val="24"/>
          <w:szCs w:val="24"/>
        </w:rPr>
      </w:pPr>
      <w:r>
        <w:rPr>
          <w:rFonts w:ascii="Cambria" w:hAnsi="Cambria"/>
          <w:sz w:val="24"/>
          <w:szCs w:val="24"/>
        </w:rPr>
        <w:t>określenia warunków udziału w postępowaniu,</w:t>
      </w:r>
    </w:p>
    <w:p>
      <w:pPr>
        <w:pStyle w:val="ListParagraph"/>
        <w:numPr>
          <w:ilvl w:val="0"/>
          <w:numId w:val="21"/>
        </w:numPr>
        <w:spacing w:lineRule="auto" w:line="276"/>
        <w:ind w:left="1134" w:hanging="425"/>
        <w:rPr>
          <w:rFonts w:ascii="Cambria" w:hAnsi="Cambria"/>
          <w:sz w:val="24"/>
          <w:szCs w:val="24"/>
        </w:rPr>
      </w:pPr>
      <w:r>
        <w:rPr>
          <w:rFonts w:ascii="Cambria" w:hAnsi="Cambria"/>
          <w:sz w:val="24"/>
          <w:szCs w:val="24"/>
        </w:rPr>
        <w:t>wykluczenia odwołującego z postępowania o udzielenie zamówienia;</w:t>
      </w:r>
    </w:p>
    <w:p>
      <w:pPr>
        <w:pStyle w:val="ListParagraph"/>
        <w:numPr>
          <w:ilvl w:val="0"/>
          <w:numId w:val="21"/>
        </w:numPr>
        <w:spacing w:lineRule="auto" w:line="276"/>
        <w:ind w:left="1134" w:hanging="425"/>
        <w:rPr>
          <w:rFonts w:ascii="Cambria" w:hAnsi="Cambria"/>
          <w:sz w:val="24"/>
          <w:szCs w:val="24"/>
        </w:rPr>
      </w:pPr>
      <w:r>
        <w:rPr>
          <w:rFonts w:ascii="Cambria" w:hAnsi="Cambria"/>
          <w:sz w:val="24"/>
          <w:szCs w:val="24"/>
        </w:rPr>
        <w:t>odrzucenia oferty odwołującego;</w:t>
      </w:r>
    </w:p>
    <w:p>
      <w:pPr>
        <w:pStyle w:val="ListParagraph"/>
        <w:numPr>
          <w:ilvl w:val="0"/>
          <w:numId w:val="21"/>
        </w:numPr>
        <w:spacing w:lineRule="auto" w:line="276"/>
        <w:ind w:left="1134" w:hanging="425"/>
        <w:rPr>
          <w:rFonts w:ascii="Cambria" w:hAnsi="Cambria"/>
          <w:sz w:val="24"/>
          <w:szCs w:val="24"/>
        </w:rPr>
      </w:pPr>
      <w:r>
        <w:rPr>
          <w:rFonts w:ascii="Cambria" w:hAnsi="Cambria"/>
          <w:sz w:val="24"/>
          <w:szCs w:val="24"/>
        </w:rPr>
        <w:t>opisu przedmiotu zamówienia;</w:t>
      </w:r>
    </w:p>
    <w:p>
      <w:pPr>
        <w:pStyle w:val="ListParagraph"/>
        <w:numPr>
          <w:ilvl w:val="0"/>
          <w:numId w:val="21"/>
        </w:numPr>
        <w:spacing w:lineRule="auto" w:line="276"/>
        <w:ind w:left="1134" w:hanging="425"/>
        <w:rPr>
          <w:rFonts w:ascii="Cambria" w:hAnsi="Cambria"/>
          <w:sz w:val="24"/>
          <w:szCs w:val="24"/>
        </w:rPr>
      </w:pPr>
      <w:r>
        <w:rPr>
          <w:rFonts w:ascii="Cambria" w:hAnsi="Cambria"/>
          <w:sz w:val="24"/>
          <w:szCs w:val="24"/>
        </w:rPr>
        <w:t>wyboru najkorzystniejszej oferty.</w:t>
      </w:r>
    </w:p>
    <w:p>
      <w:pPr>
        <w:pStyle w:val="ListParagraph"/>
        <w:widowControl w:val="false"/>
        <w:numPr>
          <w:ilvl w:val="2"/>
          <w:numId w:val="25"/>
        </w:numPr>
        <w:spacing w:lineRule="auto" w:line="276" w:before="0" w:after="0"/>
        <w:ind w:left="1418" w:hanging="709"/>
        <w:contextualSpacing/>
        <w:outlineLvl w:val="3"/>
        <w:rPr>
          <w:rFonts w:ascii="Cambria" w:hAnsi="Cambria" w:eastAsia="Cambria" w:cs="Cambria"/>
          <w:sz w:val="24"/>
          <w:szCs w:val="24"/>
        </w:rPr>
      </w:pPr>
      <w:r>
        <w:rPr>
          <w:rFonts w:eastAsia="Cambria" w:cs="Cambria" w:ascii="Cambria" w:hAnsi="Cambria"/>
          <w:sz w:val="24"/>
          <w:szCs w:val="24"/>
        </w:rPr>
        <w:t>Odwołanie powinno wskazywać czynności lub zaniechania czynności zamawiającego, której zarzuca się niezgodność z przepisami ustawy, zawierać zwięzłe przedstawienie zarzutów, określać żądanie oraz wskazywać okoliczności faktyczne i prawne uzasadniające wniesienie odwołania.</w:t>
      </w:r>
    </w:p>
    <w:p>
      <w:pPr>
        <w:pStyle w:val="ListParagraph"/>
        <w:widowControl w:val="false"/>
        <w:numPr>
          <w:ilvl w:val="2"/>
          <w:numId w:val="25"/>
        </w:numPr>
        <w:tabs>
          <w:tab w:val="clear" w:pos="708"/>
          <w:tab w:val="left" w:pos="1134" w:leader="none"/>
          <w:tab w:val="left" w:pos="1985" w:leader="none"/>
        </w:tabs>
        <w:spacing w:lineRule="auto" w:line="276" w:before="0" w:after="0"/>
        <w:ind w:left="1418" w:hanging="709"/>
        <w:contextualSpacing/>
        <w:outlineLvl w:val="3"/>
        <w:rPr>
          <w:rFonts w:ascii="Cambria" w:hAnsi="Cambria"/>
          <w:sz w:val="24"/>
          <w:szCs w:val="24"/>
        </w:rPr>
      </w:pPr>
      <w:r>
        <w:rPr>
          <w:rFonts w:ascii="Cambria" w:hAnsi="Cambria"/>
          <w:sz w:val="24"/>
          <w:szCs w:val="24"/>
        </w:rPr>
        <w:t>Odwołanie wnosi się do Prezesa Izby w formie pisemnej w postaci papierowej albo w postaci elektronicznej, opatrzone odpowiednio własnoręcznym podpisem albo kwalifikowanym podpisem elektronicznym.</w:t>
      </w:r>
      <w:r>
        <w:rPr/>
        <w:t xml:space="preserve"> </w:t>
      </w:r>
    </w:p>
    <w:p>
      <w:pPr>
        <w:pStyle w:val="ListParagraph"/>
        <w:widowControl w:val="false"/>
        <w:numPr>
          <w:ilvl w:val="2"/>
          <w:numId w:val="25"/>
        </w:numPr>
        <w:tabs>
          <w:tab w:val="clear" w:pos="708"/>
          <w:tab w:val="left" w:pos="1134" w:leader="none"/>
          <w:tab w:val="left" w:pos="1985" w:leader="none"/>
        </w:tabs>
        <w:spacing w:lineRule="auto" w:line="276" w:before="0" w:after="0"/>
        <w:ind w:left="1418" w:hanging="709"/>
        <w:contextualSpacing/>
        <w:outlineLvl w:val="3"/>
        <w:rPr>
          <w:rFonts w:ascii="Cambria" w:hAnsi="Cambria"/>
          <w:sz w:val="24"/>
          <w:szCs w:val="24"/>
        </w:rPr>
      </w:pPr>
      <w:r>
        <w:rPr>
          <w:rFonts w:eastAsia="Cambria" w:cs="Cambria" w:ascii="Cambria" w:hAnsi="Cambria"/>
          <w:sz w:val="24"/>
          <w:szCs w:val="24"/>
        </w:rPr>
        <w:t xml:space="preserve">Odwołanie wnosi się w terminie 5 dni od dnia </w:t>
      </w:r>
      <w:r>
        <w:rPr>
          <w:rFonts w:ascii="Cambria" w:hAnsi="Cambria"/>
          <w:sz w:val="24"/>
          <w:szCs w:val="24"/>
        </w:rPr>
        <w:t xml:space="preserve">przesłania informacji </w:t>
        <w:br/>
        <w:t>o czynności zamawiającego stanowiącej podstawę jego wniesienia - jeżeli zostały przesłane w sposób określony w art. 180 ust. 5 Pzp zdanie drugie albo w terminie 10 dni - jeżeli zostały przesłane w inny sposób</w:t>
      </w:r>
      <w:r>
        <w:rPr>
          <w:rFonts w:eastAsia="Cambria" w:cs="Cambria" w:ascii="Cambria" w:hAnsi="Cambria"/>
          <w:sz w:val="24"/>
          <w:szCs w:val="24"/>
        </w:rPr>
        <w:t>.</w:t>
      </w:r>
    </w:p>
    <w:p>
      <w:pPr>
        <w:pStyle w:val="ListParagraph"/>
        <w:widowControl w:val="false"/>
        <w:numPr>
          <w:ilvl w:val="2"/>
          <w:numId w:val="25"/>
        </w:numPr>
        <w:tabs>
          <w:tab w:val="clear" w:pos="708"/>
          <w:tab w:val="left" w:pos="1134" w:leader="none"/>
          <w:tab w:val="left" w:pos="1985" w:leader="none"/>
        </w:tabs>
        <w:spacing w:lineRule="auto" w:line="276" w:before="0" w:after="0"/>
        <w:ind w:left="1418" w:hanging="709"/>
        <w:contextualSpacing/>
        <w:outlineLvl w:val="3"/>
        <w:rPr>
          <w:rFonts w:ascii="Cambria" w:hAnsi="Cambria" w:eastAsia="Cambria" w:cs="Cambria"/>
          <w:sz w:val="24"/>
          <w:szCs w:val="24"/>
        </w:rPr>
      </w:pPr>
      <w:r>
        <w:rPr>
          <w:rFonts w:eastAsia="Cambria" w:cs="Cambria" w:ascii="Cambria" w:hAnsi="Cambria"/>
          <w:sz w:val="24"/>
          <w:szCs w:val="24"/>
        </w:rPr>
        <w:t>Odwołanie wobec treści ogłoszenia o zamówieniu, a także wobec postanowień specyfikacji istotnych warunków zamówienia, wnosi się w terminie 5 dni od dnia zamieszczenia ogłoszenia w Biuletynie Zamówień Publicznych lub specyfikacji istotnych warunków zamówienia na stronie internetowej.</w:t>
      </w:r>
    </w:p>
    <w:p>
      <w:pPr>
        <w:pStyle w:val="ListParagraph"/>
        <w:widowControl w:val="false"/>
        <w:numPr>
          <w:ilvl w:val="2"/>
          <w:numId w:val="25"/>
        </w:numPr>
        <w:tabs>
          <w:tab w:val="clear" w:pos="708"/>
          <w:tab w:val="left" w:pos="1134" w:leader="none"/>
          <w:tab w:val="left" w:pos="1276" w:leader="none"/>
          <w:tab w:val="left" w:pos="1985" w:leader="none"/>
        </w:tabs>
        <w:spacing w:lineRule="auto" w:line="276" w:before="0" w:after="0"/>
        <w:ind w:left="1418" w:hanging="709"/>
        <w:contextualSpacing/>
        <w:outlineLvl w:val="3"/>
        <w:rPr>
          <w:rFonts w:ascii="Cambria" w:hAnsi="Cambria" w:eastAsia="Cambria" w:cs="Cambria"/>
          <w:sz w:val="24"/>
          <w:szCs w:val="24"/>
        </w:rPr>
      </w:pPr>
      <w:r>
        <w:rPr>
          <w:rFonts w:eastAsia="Cambria" w:cs="Cambria" w:ascii="Cambria" w:hAnsi="Cambria"/>
          <w:sz w:val="24"/>
          <w:szCs w:val="24"/>
        </w:rPr>
        <w:t>Wykonawca może w terminie przewidzianym do wniesienia odwołania poinformować Zamawiającego o niezgodnej z przepisami ustawy czynności podjętej przez niego lub zaniechaniu czynności, do której jest on zobowiązany na podstawie ustawy Pzp, na które nie przysługuje odwołanie zgodnie z pkt 19.2 SIWZ.</w:t>
      </w:r>
    </w:p>
    <w:p>
      <w:pPr>
        <w:pStyle w:val="ListParagraph"/>
        <w:widowControl w:val="false"/>
        <w:numPr>
          <w:ilvl w:val="0"/>
          <w:numId w:val="0"/>
        </w:numPr>
        <w:tabs>
          <w:tab w:val="clear" w:pos="708"/>
          <w:tab w:val="left" w:pos="1134" w:leader="none"/>
          <w:tab w:val="left" w:pos="1276" w:leader="none"/>
          <w:tab w:val="left" w:pos="1985" w:leader="none"/>
        </w:tabs>
        <w:spacing w:lineRule="auto" w:line="276" w:before="0" w:after="0"/>
        <w:ind w:left="1418" w:hanging="0"/>
        <w:contextualSpacing/>
        <w:outlineLvl w:val="3"/>
        <w:rPr>
          <w:rFonts w:ascii="Cambria" w:hAnsi="Cambria" w:eastAsia="Cambria" w:cs="Cambria"/>
          <w:sz w:val="10"/>
          <w:szCs w:val="10"/>
        </w:rPr>
      </w:pPr>
      <w:r>
        <w:rPr>
          <w:rFonts w:eastAsia="Cambria" w:cs="Cambria" w:ascii="Cambria" w:hAnsi="Cambria"/>
          <w:sz w:val="10"/>
          <w:szCs w:val="10"/>
        </w:rPr>
      </w:r>
    </w:p>
    <w:p>
      <w:pPr>
        <w:pStyle w:val="ListParagraph"/>
        <w:widowControl w:val="false"/>
        <w:numPr>
          <w:ilvl w:val="0"/>
          <w:numId w:val="0"/>
        </w:numPr>
        <w:spacing w:lineRule="auto" w:line="276" w:before="0" w:after="0"/>
        <w:ind w:left="709" w:hanging="0"/>
        <w:contextualSpacing/>
        <w:jc w:val="center"/>
        <w:outlineLvl w:val="3"/>
        <w:rPr>
          <w:rFonts w:ascii="Cambria" w:hAnsi="Cambria" w:eastAsia="Cambria" w:cs="Cambria"/>
          <w:sz w:val="24"/>
          <w:szCs w:val="24"/>
        </w:rPr>
      </w:pPr>
      <w:r>
        <w:rPr>
          <w:rFonts w:eastAsia="Cambria" w:cs="Cambria" w:ascii="Cambria" w:hAnsi="Cambria"/>
          <w:b/>
          <w:sz w:val="24"/>
          <w:szCs w:val="24"/>
        </w:rPr>
        <w:t>Skarga do sądu.</w:t>
      </w:r>
    </w:p>
    <w:p>
      <w:pPr>
        <w:pStyle w:val="ListParagraph"/>
        <w:widowControl w:val="false"/>
        <w:numPr>
          <w:ilvl w:val="1"/>
          <w:numId w:val="25"/>
        </w:numPr>
        <w:tabs>
          <w:tab w:val="clear" w:pos="708"/>
          <w:tab w:val="left" w:pos="1276" w:leader="none"/>
        </w:tabs>
        <w:spacing w:lineRule="auto" w:line="276" w:before="0" w:after="0"/>
        <w:ind w:left="709" w:hanging="709"/>
        <w:contextualSpacing/>
        <w:outlineLvl w:val="3"/>
        <w:rPr>
          <w:rFonts w:ascii="Cambria" w:hAnsi="Cambria" w:eastAsia="Cambria" w:cs="Cambria"/>
          <w:sz w:val="24"/>
          <w:szCs w:val="24"/>
        </w:rPr>
      </w:pPr>
      <w:r>
        <w:rPr>
          <w:rFonts w:eastAsia="Cambria" w:cs="Cambria" w:ascii="Cambria" w:hAnsi="Cambria"/>
          <w:sz w:val="24"/>
          <w:szCs w:val="24"/>
        </w:rPr>
        <w:t>Na orzeczenie Krajowej Izby Odwoławczej stronom oraz uczestnikom postępowania odwoławczego przysługuje skarga do sądu.</w:t>
      </w:r>
    </w:p>
    <w:p>
      <w:pPr>
        <w:pStyle w:val="ListParagraph"/>
        <w:widowControl w:val="false"/>
        <w:numPr>
          <w:ilvl w:val="2"/>
          <w:numId w:val="25"/>
        </w:numPr>
        <w:tabs>
          <w:tab w:val="clear" w:pos="708"/>
          <w:tab w:val="left" w:pos="1276" w:leader="none"/>
        </w:tabs>
        <w:spacing w:lineRule="auto" w:line="276" w:before="0" w:after="0"/>
        <w:ind w:left="1418" w:hanging="709"/>
        <w:contextualSpacing/>
        <w:outlineLvl w:val="3"/>
        <w:rPr>
          <w:rFonts w:ascii="Cambria" w:hAnsi="Cambria" w:eastAsia="Cambria" w:cs="Cambria"/>
          <w:sz w:val="24"/>
          <w:szCs w:val="24"/>
        </w:rPr>
      </w:pPr>
      <w:r>
        <w:rPr>
          <w:rFonts w:eastAsia="Cambria" w:cs="Cambria" w:ascii="Cambria" w:hAnsi="Cambria"/>
          <w:sz w:val="24"/>
          <w:szCs w:val="24"/>
        </w:rPr>
        <w:t>Skargę wnosi się do Sądu Okręgowego właściwego dla siedziby albo miejsca zamieszkania Zamawiającego.</w:t>
      </w:r>
    </w:p>
    <w:p>
      <w:pPr>
        <w:pStyle w:val="ListParagraph"/>
        <w:widowControl w:val="false"/>
        <w:numPr>
          <w:ilvl w:val="2"/>
          <w:numId w:val="25"/>
        </w:numPr>
        <w:tabs>
          <w:tab w:val="clear" w:pos="708"/>
          <w:tab w:val="left" w:pos="1276" w:leader="none"/>
        </w:tabs>
        <w:spacing w:lineRule="auto" w:line="276" w:before="0" w:after="0"/>
        <w:ind w:left="1418" w:hanging="709"/>
        <w:contextualSpacing/>
        <w:outlineLvl w:val="3"/>
        <w:rPr>
          <w:rFonts w:ascii="Cambria" w:hAnsi="Cambria" w:eastAsia="Cambria" w:cs="Cambria"/>
          <w:sz w:val="24"/>
          <w:szCs w:val="24"/>
        </w:rPr>
      </w:pPr>
      <w:r>
        <w:rPr>
          <w:rFonts w:eastAsia="Cambria" w:cs="Cambria" w:ascii="Cambria" w:hAnsi="Cambria"/>
          <w:sz w:val="24"/>
          <w:szCs w:val="24"/>
        </w:rPr>
        <w:t xml:space="preserve">Skargę wnosi się za pośrednictwem Prezesa Izby w terminie 7 dni od dnia doręczenia orzeczenia Izby, przesyłając jednocześnie jej odpis przeciwnikowi skargi. Złożenie skargi w placówce pocztowej operatora wyznaczonego w rozumieniu ustawy z dnia 23 listopada 2012 r.- Prawo pocztowe </w:t>
      </w:r>
      <w:r>
        <w:rPr>
          <w:rFonts w:ascii="Cambria" w:hAnsi="Cambria"/>
          <w:sz w:val="24"/>
          <w:szCs w:val="24"/>
        </w:rPr>
        <w:t>(t. j. Dz. U. z 2018 r. poz. 2188 z późn. zm.)</w:t>
      </w:r>
      <w:r>
        <w:rPr>
          <w:rFonts w:ascii="Cambria" w:hAnsi="Cambria"/>
          <w:color w:val="000000"/>
          <w:sz w:val="24"/>
          <w:szCs w:val="24"/>
        </w:rPr>
        <w:t xml:space="preserve">, </w:t>
      </w:r>
      <w:r>
        <w:rPr>
          <w:rFonts w:eastAsia="Cambria" w:cs="Cambria" w:ascii="Cambria" w:hAnsi="Cambria"/>
          <w:sz w:val="24"/>
          <w:szCs w:val="24"/>
        </w:rPr>
        <w:t>jest równoznaczne z jej wniesieniem.</w:t>
      </w:r>
    </w:p>
    <w:p>
      <w:pPr>
        <w:pStyle w:val="ListParagraph"/>
        <w:widowControl w:val="false"/>
        <w:numPr>
          <w:ilvl w:val="2"/>
          <w:numId w:val="25"/>
        </w:numPr>
        <w:tabs>
          <w:tab w:val="clear" w:pos="708"/>
          <w:tab w:val="left" w:pos="1276" w:leader="none"/>
        </w:tabs>
        <w:spacing w:lineRule="auto" w:line="276" w:before="0" w:after="0"/>
        <w:ind w:left="1418" w:hanging="709"/>
        <w:contextualSpacing/>
        <w:outlineLvl w:val="3"/>
        <w:rPr>
          <w:rFonts w:ascii="Cambria" w:hAnsi="Cambria" w:eastAsia="Cambria" w:cs="Cambria"/>
          <w:sz w:val="24"/>
          <w:szCs w:val="24"/>
        </w:rPr>
      </w:pPr>
      <w:r>
        <w:rPr>
          <w:rFonts w:eastAsia="Cambria" w:cs="Cambria" w:ascii="Cambria" w:hAnsi="Cambria"/>
          <w:sz w:val="24"/>
          <w:szCs w:val="24"/>
        </w:rPr>
        <w:t>Skarga powinna czynić zadość wymaganiom przewidzianym dla pisma procesowego oraz zawierać oznaczenie zaskarżonego orzeczenia, przytoczenie zarzutów, zwięzłe ich uzasadnienie, wskazanie dowodów, a także wniosek o uchylenie orzeczenia lub o zmianę orzeczenia w całości lub w części.</w:t>
      </w:r>
    </w:p>
    <w:p>
      <w:pPr>
        <w:pStyle w:val="ListParagraph"/>
        <w:widowControl w:val="false"/>
        <w:numPr>
          <w:ilvl w:val="2"/>
          <w:numId w:val="25"/>
        </w:numPr>
        <w:tabs>
          <w:tab w:val="clear" w:pos="708"/>
          <w:tab w:val="left" w:pos="1276" w:leader="none"/>
        </w:tabs>
        <w:spacing w:lineRule="auto" w:line="276" w:before="0" w:after="0"/>
        <w:ind w:left="1418" w:hanging="709"/>
        <w:contextualSpacing/>
        <w:outlineLvl w:val="3"/>
        <w:rPr>
          <w:rFonts w:ascii="Cambria" w:hAnsi="Cambria" w:eastAsia="Cambria" w:cs="Cambria"/>
          <w:sz w:val="24"/>
          <w:szCs w:val="24"/>
        </w:rPr>
      </w:pPr>
      <w:r>
        <w:rPr>
          <w:rFonts w:eastAsia="Cambria" w:cs="Cambria" w:ascii="Cambria" w:hAnsi="Cambria"/>
          <w:sz w:val="24"/>
          <w:szCs w:val="24"/>
        </w:rPr>
        <w:t>W postępowaniu toczącym się na skutek wniesienia skargi nie można rozszerzyć żądania odwołania ani występować z nowymi żądaniami.</w:t>
      </w:r>
    </w:p>
    <w:p>
      <w:pPr>
        <w:pStyle w:val="ListParagraph"/>
        <w:widowControl w:val="false"/>
        <w:numPr>
          <w:ilvl w:val="0"/>
          <w:numId w:val="0"/>
        </w:numPr>
        <w:tabs>
          <w:tab w:val="clear" w:pos="708"/>
          <w:tab w:val="left" w:pos="1276" w:leader="none"/>
        </w:tabs>
        <w:spacing w:lineRule="auto" w:line="276" w:before="0" w:after="0"/>
        <w:ind w:left="1418" w:hanging="0"/>
        <w:contextualSpacing/>
        <w:outlineLvl w:val="3"/>
        <w:rPr>
          <w:rFonts w:ascii="Cambria" w:hAnsi="Cambria" w:eastAsia="Cambria" w:cs="Cambria"/>
          <w:sz w:val="24"/>
          <w:szCs w:val="24"/>
        </w:rPr>
      </w:pPr>
      <w:r>
        <w:rPr>
          <w:rFonts w:eastAsia="Cambria" w:cs="Cambria" w:ascii="Cambria" w:hAnsi="Cambria"/>
          <w:sz w:val="24"/>
          <w:szCs w:val="24"/>
        </w:rPr>
      </w:r>
    </w:p>
    <w:tbl>
      <w:tblPr>
        <w:tblW w:w="9102" w:type="dxa"/>
        <w:jc w:val="center"/>
        <w:tblInd w:w="0" w:type="dxa"/>
        <w:tblCellMar>
          <w:top w:w="0" w:type="dxa"/>
          <w:left w:w="108" w:type="dxa"/>
          <w:bottom w:w="0" w:type="dxa"/>
          <w:right w:w="108" w:type="dxa"/>
        </w:tblCellMar>
        <w:tblLook w:firstRow="1" w:noVBand="1" w:lastRow="0" w:firstColumn="1" w:lastColumn="0" w:noHBand="0" w:val="04a0"/>
      </w:tblPr>
      <w:tblGrid>
        <w:gridCol w:w="9102"/>
      </w:tblGrid>
      <w:tr>
        <w:trPr>
          <w:trHeight w:val="507" w:hRule="atLeast"/>
        </w:trPr>
        <w:tc>
          <w:tcPr>
            <w:tcW w:w="9102" w:type="dxa"/>
            <w:tcBorders>
              <w:top w:val="single" w:sz="4" w:space="0" w:color="00000A"/>
              <w:bottom w:val="single" w:sz="4" w:space="0" w:color="00000A"/>
            </w:tcBorders>
            <w:shd w:color="auto" w:fill="auto" w:val="clear"/>
          </w:tcPr>
          <w:p>
            <w:pPr>
              <w:pStyle w:val="Normal"/>
              <w:spacing w:lineRule="auto" w:line="276" w:before="0" w:after="0"/>
              <w:contextualSpacing/>
              <w:jc w:val="center"/>
              <w:textAlignment w:val="baseline"/>
              <w:rPr>
                <w:rFonts w:ascii="Cambria" w:hAnsi="Cambria"/>
                <w:color w:val="000000"/>
                <w:sz w:val="26"/>
                <w:szCs w:val="26"/>
              </w:rPr>
            </w:pPr>
            <w:r>
              <w:rPr>
                <w:rFonts w:ascii="Cambria" w:hAnsi="Cambria"/>
                <w:color w:val="000000"/>
                <w:sz w:val="26"/>
                <w:szCs w:val="26"/>
              </w:rPr>
              <w:t>Rozdział 20</w:t>
            </w:r>
          </w:p>
          <w:p>
            <w:pPr>
              <w:pStyle w:val="Normal"/>
              <w:spacing w:lineRule="auto" w:line="276" w:before="0" w:after="0"/>
              <w:contextualSpacing/>
              <w:jc w:val="center"/>
              <w:textAlignment w:val="baseline"/>
              <w:rPr>
                <w:rFonts w:ascii="Cambria" w:hAnsi="Cambria"/>
                <w:color w:val="000000"/>
              </w:rPr>
            </w:pPr>
            <w:r>
              <w:rPr>
                <w:rFonts w:ascii="Cambria" w:hAnsi="Cambria"/>
                <w:b/>
                <w:color w:val="000000"/>
                <w:sz w:val="26"/>
                <w:szCs w:val="26"/>
              </w:rPr>
              <w:t>POSTANOWIENIA KOŃCOWE</w:t>
            </w:r>
          </w:p>
        </w:tc>
      </w:tr>
    </w:tbl>
    <w:p>
      <w:pPr>
        <w:pStyle w:val="Normal"/>
        <w:spacing w:lineRule="auto" w:line="276"/>
        <w:ind w:left="340" w:hanging="0"/>
        <w:rPr>
          <w:rFonts w:ascii="Cambria" w:hAnsi="Cambria" w:cs="Arial"/>
          <w:bCs/>
        </w:rPr>
      </w:pPr>
      <w:r>
        <w:rPr>
          <w:rFonts w:cs="Arial" w:ascii="Cambria" w:hAnsi="Cambria"/>
          <w:bCs/>
        </w:rPr>
      </w:r>
    </w:p>
    <w:p>
      <w:pPr>
        <w:pStyle w:val="Normal"/>
        <w:tabs>
          <w:tab w:val="clear" w:pos="708"/>
          <w:tab w:val="left" w:pos="426" w:leader="none"/>
        </w:tabs>
        <w:jc w:val="both"/>
        <w:rPr>
          <w:rFonts w:ascii="Cambria" w:hAnsi="Cambria" w:cs="Helvetica"/>
          <w:color w:val="000000"/>
        </w:rPr>
      </w:pPr>
      <w:r>
        <w:rPr>
          <w:rFonts w:cs="Helvetica" w:ascii="Cambria" w:hAnsi="Cambria"/>
          <w:color w:val="000000"/>
        </w:rPr>
        <w:tab/>
        <w:t>Zamawiaj</w:t>
      </w:r>
      <w:r>
        <w:rPr>
          <w:rFonts w:cs="Arial" w:ascii="Cambria" w:hAnsi="Cambria"/>
          <w:color w:val="000000"/>
        </w:rPr>
        <w:t>ą</w:t>
      </w:r>
      <w:r>
        <w:rPr>
          <w:rFonts w:cs="Helvetica" w:ascii="Cambria" w:hAnsi="Cambria"/>
          <w:color w:val="000000"/>
        </w:rPr>
        <w:t xml:space="preserve">cy </w:t>
      </w:r>
      <w:r>
        <w:rPr>
          <w:rFonts w:cs="Helvetica" w:ascii="Cambria" w:hAnsi="Cambria"/>
          <w:b/>
          <w:color w:val="000000"/>
          <w:u w:val="single"/>
        </w:rPr>
        <w:t>nie przewiduje</w:t>
      </w:r>
      <w:r>
        <w:rPr>
          <w:rFonts w:cs="Helvetica" w:ascii="Cambria" w:hAnsi="Cambria"/>
          <w:color w:val="000000"/>
        </w:rPr>
        <w:t>:</w:t>
      </w:r>
    </w:p>
    <w:p>
      <w:pPr>
        <w:pStyle w:val="ListParagraph"/>
        <w:numPr>
          <w:ilvl w:val="0"/>
          <w:numId w:val="26"/>
        </w:numPr>
        <w:spacing w:lineRule="auto" w:line="276" w:before="0" w:after="0"/>
        <w:ind w:left="720" w:hanging="294"/>
        <w:contextualSpacing/>
        <w:rPr>
          <w:rFonts w:ascii="Cambria" w:hAnsi="Cambria" w:cs="Helvetica"/>
          <w:color w:val="000000"/>
          <w:sz w:val="24"/>
          <w:szCs w:val="24"/>
        </w:rPr>
      </w:pPr>
      <w:r>
        <w:rPr>
          <w:rFonts w:cs="Helvetica" w:ascii="Cambria" w:hAnsi="Cambria"/>
          <w:color w:val="000000"/>
          <w:sz w:val="24"/>
          <w:szCs w:val="24"/>
        </w:rPr>
        <w:t>zawarcia umowy ramowej,</w:t>
      </w:r>
    </w:p>
    <w:p>
      <w:pPr>
        <w:pStyle w:val="ListParagraph"/>
        <w:numPr>
          <w:ilvl w:val="0"/>
          <w:numId w:val="26"/>
        </w:numPr>
        <w:spacing w:lineRule="auto" w:line="276" w:before="0" w:after="0"/>
        <w:ind w:left="720" w:hanging="294"/>
        <w:contextualSpacing/>
        <w:rPr>
          <w:rFonts w:ascii="Cambria" w:hAnsi="Cambria" w:cs="Helvetica"/>
          <w:color w:val="000000"/>
          <w:sz w:val="24"/>
          <w:szCs w:val="24"/>
        </w:rPr>
      </w:pPr>
      <w:r>
        <w:rPr>
          <w:rFonts w:cs="Helvetica" w:ascii="Cambria" w:hAnsi="Cambria"/>
          <w:color w:val="000000"/>
          <w:sz w:val="24"/>
          <w:szCs w:val="24"/>
        </w:rPr>
        <w:t>składania ofert wariantowych,</w:t>
      </w:r>
    </w:p>
    <w:p>
      <w:pPr>
        <w:pStyle w:val="ListParagraph"/>
        <w:numPr>
          <w:ilvl w:val="0"/>
          <w:numId w:val="26"/>
        </w:numPr>
        <w:spacing w:lineRule="auto" w:line="276" w:before="0" w:after="0"/>
        <w:ind w:left="720" w:hanging="294"/>
        <w:contextualSpacing/>
        <w:rPr>
          <w:rFonts w:ascii="Cambria" w:hAnsi="Cambria" w:cs="Helvetica"/>
          <w:color w:val="000000"/>
          <w:sz w:val="24"/>
          <w:szCs w:val="24"/>
        </w:rPr>
      </w:pPr>
      <w:r>
        <w:rPr>
          <w:rFonts w:cs="Helvetica" w:ascii="Cambria" w:hAnsi="Cambria"/>
          <w:color w:val="000000"/>
          <w:sz w:val="24"/>
          <w:szCs w:val="24"/>
        </w:rPr>
        <w:t>rozliczania w walutach obcych,</w:t>
      </w:r>
    </w:p>
    <w:p>
      <w:pPr>
        <w:pStyle w:val="ListParagraph"/>
        <w:numPr>
          <w:ilvl w:val="0"/>
          <w:numId w:val="26"/>
        </w:numPr>
        <w:spacing w:lineRule="auto" w:line="276" w:before="0" w:after="0"/>
        <w:ind w:left="720" w:hanging="294"/>
        <w:contextualSpacing/>
        <w:rPr>
          <w:rFonts w:ascii="Cambria" w:hAnsi="Cambria" w:cs="Helvetica"/>
          <w:color w:val="000000"/>
          <w:sz w:val="24"/>
          <w:szCs w:val="24"/>
        </w:rPr>
      </w:pPr>
      <w:r>
        <w:rPr>
          <w:rFonts w:cs="Helvetica" w:ascii="Cambria" w:hAnsi="Cambria"/>
          <w:color w:val="000000"/>
          <w:sz w:val="24"/>
          <w:szCs w:val="24"/>
        </w:rPr>
        <w:t>aukcji elektronicznej,</w:t>
      </w:r>
    </w:p>
    <w:p>
      <w:pPr>
        <w:pStyle w:val="ListParagraph"/>
        <w:numPr>
          <w:ilvl w:val="0"/>
          <w:numId w:val="26"/>
        </w:numPr>
        <w:spacing w:lineRule="auto" w:line="276" w:before="0" w:after="0"/>
        <w:ind w:left="720" w:hanging="294"/>
        <w:contextualSpacing/>
        <w:rPr>
          <w:rFonts w:ascii="Cambria" w:hAnsi="Cambria" w:cs="Helvetica"/>
          <w:color w:val="000000"/>
          <w:sz w:val="24"/>
          <w:szCs w:val="24"/>
        </w:rPr>
      </w:pPr>
      <w:r>
        <w:rPr>
          <w:rFonts w:cs="Helvetica" w:ascii="Cambria" w:hAnsi="Cambria"/>
          <w:color w:val="000000"/>
          <w:sz w:val="24"/>
          <w:szCs w:val="24"/>
        </w:rPr>
        <w:t>zwrotu kosztów udziału w post</w:t>
      </w:r>
      <w:r>
        <w:rPr>
          <w:rFonts w:cs="Arial" w:ascii="Cambria" w:hAnsi="Cambria"/>
          <w:color w:val="000000"/>
          <w:sz w:val="24"/>
          <w:szCs w:val="24"/>
        </w:rPr>
        <w:t>ę</w:t>
      </w:r>
      <w:r>
        <w:rPr>
          <w:rFonts w:cs="Helvetica" w:ascii="Cambria" w:hAnsi="Cambria"/>
          <w:color w:val="000000"/>
          <w:sz w:val="24"/>
          <w:szCs w:val="24"/>
        </w:rPr>
        <w:t>powaniu.</w:t>
      </w:r>
    </w:p>
    <w:p>
      <w:pPr>
        <w:pStyle w:val="ListParagraph"/>
        <w:spacing w:lineRule="auto" w:line="276" w:before="0" w:after="0"/>
        <w:contextualSpacing/>
        <w:rPr>
          <w:rFonts w:ascii="Cambria" w:hAnsi="Cambria" w:cs="Helvetica"/>
          <w:color w:val="000000"/>
          <w:sz w:val="21"/>
          <w:szCs w:val="21"/>
        </w:rPr>
      </w:pPr>
      <w:r>
        <w:rPr>
          <w:rFonts w:cs="Helvetica" w:ascii="Cambria" w:hAnsi="Cambria"/>
          <w:color w:val="000000"/>
          <w:sz w:val="21"/>
          <w:szCs w:val="21"/>
        </w:rPr>
      </w:r>
    </w:p>
    <w:tbl>
      <w:tblPr>
        <w:tblW w:w="9102" w:type="dxa"/>
        <w:jc w:val="center"/>
        <w:tblInd w:w="0" w:type="dxa"/>
        <w:tblCellMar>
          <w:top w:w="0" w:type="dxa"/>
          <w:left w:w="108" w:type="dxa"/>
          <w:bottom w:w="0" w:type="dxa"/>
          <w:right w:w="108" w:type="dxa"/>
        </w:tblCellMar>
        <w:tblLook w:firstRow="1" w:noVBand="1" w:lastRow="0" w:firstColumn="1" w:lastColumn="0" w:noHBand="0" w:val="04a0"/>
      </w:tblPr>
      <w:tblGrid>
        <w:gridCol w:w="9102"/>
      </w:tblGrid>
      <w:tr>
        <w:trPr>
          <w:trHeight w:val="507" w:hRule="atLeast"/>
        </w:trPr>
        <w:tc>
          <w:tcPr>
            <w:tcW w:w="9102" w:type="dxa"/>
            <w:tcBorders>
              <w:top w:val="single" w:sz="4" w:space="0" w:color="00000A"/>
              <w:bottom w:val="single" w:sz="4" w:space="0" w:color="00000A"/>
            </w:tcBorders>
            <w:shd w:color="auto" w:fill="auto" w:val="clear"/>
          </w:tcPr>
          <w:p>
            <w:pPr>
              <w:pStyle w:val="Normal"/>
              <w:spacing w:lineRule="auto" w:line="276" w:before="0" w:after="0"/>
              <w:contextualSpacing/>
              <w:jc w:val="center"/>
              <w:textAlignment w:val="baseline"/>
              <w:rPr>
                <w:rFonts w:ascii="Cambria" w:hAnsi="Cambria"/>
                <w:color w:val="000000"/>
                <w:sz w:val="26"/>
                <w:szCs w:val="26"/>
              </w:rPr>
            </w:pPr>
            <w:r>
              <w:rPr>
                <w:rFonts w:ascii="Cambria" w:hAnsi="Cambria"/>
                <w:color w:val="000000"/>
                <w:sz w:val="26"/>
                <w:szCs w:val="26"/>
              </w:rPr>
              <w:t>Rozdział 21</w:t>
            </w:r>
          </w:p>
          <w:p>
            <w:pPr>
              <w:pStyle w:val="Normal"/>
              <w:spacing w:lineRule="auto" w:line="276" w:before="0" w:after="0"/>
              <w:contextualSpacing/>
              <w:jc w:val="center"/>
              <w:textAlignment w:val="baseline"/>
              <w:rPr>
                <w:rFonts w:ascii="Cambria" w:hAnsi="Cambria"/>
                <w:color w:val="000000"/>
              </w:rPr>
            </w:pPr>
            <w:r>
              <w:rPr>
                <w:rFonts w:ascii="Cambria" w:hAnsi="Cambria"/>
                <w:b/>
                <w:color w:val="000000"/>
                <w:sz w:val="26"/>
                <w:szCs w:val="26"/>
              </w:rPr>
              <w:t>OCHRONA DANYCH OSOBOWYCH</w:t>
            </w:r>
          </w:p>
        </w:tc>
      </w:tr>
    </w:tbl>
    <w:p>
      <w:pPr>
        <w:pStyle w:val="Normal"/>
        <w:spacing w:lineRule="auto" w:line="276"/>
        <w:rPr>
          <w:rFonts w:ascii="Cambria" w:hAnsi="Cambria" w:cs="Arial"/>
          <w:bCs/>
        </w:rPr>
      </w:pPr>
      <w:r>
        <w:rPr>
          <w:rFonts w:cs="Arial" w:ascii="Cambria" w:hAnsi="Cambria"/>
          <w:bCs/>
        </w:rPr>
      </w:r>
    </w:p>
    <w:p>
      <w:pPr>
        <w:pStyle w:val="Normal"/>
        <w:spacing w:lineRule="auto" w:line="276"/>
        <w:jc w:val="both"/>
        <w:rPr>
          <w:rFonts w:ascii="Cambria" w:hAnsi="Cambria" w:cs="Arial"/>
          <w:b/>
          <w:b/>
          <w:u w:val="single"/>
        </w:rPr>
      </w:pPr>
      <w:r>
        <w:rPr>
          <w:rFonts w:cs="Arial" w:ascii="Cambria" w:hAnsi="Cambria"/>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w:t>
      </w:r>
      <w:r>
        <w:rPr>
          <w:rFonts w:cs="Arial" w:ascii="Cambria" w:hAnsi="Cambria"/>
          <w:i/>
          <w:iCs/>
        </w:rPr>
        <w:t>„RODO”,</w:t>
      </w:r>
      <w:r>
        <w:rPr>
          <w:rFonts w:cs="Arial" w:ascii="Cambria" w:hAnsi="Cambria"/>
        </w:rPr>
        <w:t xml:space="preserve"> </w:t>
      </w:r>
      <w:r>
        <w:rPr>
          <w:rFonts w:cs="Arial" w:ascii="Cambria" w:hAnsi="Cambria"/>
          <w:b/>
          <w:u w:val="single"/>
        </w:rPr>
        <w:t xml:space="preserve">Zamawiający informuje, że: </w:t>
      </w:r>
    </w:p>
    <w:p>
      <w:pPr>
        <w:pStyle w:val="ListParagraph"/>
        <w:numPr>
          <w:ilvl w:val="0"/>
          <w:numId w:val="35"/>
        </w:numPr>
        <w:spacing w:lineRule="auto" w:line="276" w:before="0" w:after="0"/>
        <w:ind w:left="426" w:hanging="426"/>
        <w:contextualSpacing/>
        <w:rPr>
          <w:rFonts w:ascii="Cambria" w:hAnsi="Cambria" w:eastAsia="Times New Roman" w:cs="Arial"/>
          <w:i/>
          <w:i/>
          <w:sz w:val="24"/>
          <w:szCs w:val="24"/>
          <w:lang w:eastAsia="pl-PL"/>
        </w:rPr>
      </w:pPr>
      <w:r>
        <w:rPr>
          <w:rFonts w:eastAsia="Times New Roman" w:cs="Arial" w:ascii="Cambria" w:hAnsi="Cambria"/>
          <w:sz w:val="24"/>
          <w:szCs w:val="24"/>
          <w:lang w:eastAsia="pl-PL"/>
        </w:rPr>
        <w:t>Jest administratorem danych osobowych Wykonawcy oraz osób, których dane Wykonawca przekazał w niniejszym postępowaniu</w:t>
      </w:r>
      <w:r>
        <w:rPr>
          <w:rFonts w:cs="Arial" w:ascii="Cambria" w:hAnsi="Cambria"/>
          <w:i/>
          <w:sz w:val="24"/>
          <w:szCs w:val="24"/>
        </w:rPr>
        <w:t>;</w:t>
      </w:r>
    </w:p>
    <w:p>
      <w:pPr>
        <w:pStyle w:val="ListParagraph"/>
        <w:numPr>
          <w:ilvl w:val="0"/>
          <w:numId w:val="35"/>
        </w:numPr>
        <w:spacing w:lineRule="auto" w:line="276" w:before="0" w:after="0"/>
        <w:ind w:left="426" w:hanging="426"/>
        <w:contextualSpacing/>
        <w:rPr/>
      </w:pPr>
      <w:r>
        <w:rPr>
          <w:rFonts w:eastAsia="Times New Roman" w:cs="Arial" w:ascii="Cambria" w:hAnsi="Cambria"/>
          <w:sz w:val="24"/>
          <w:szCs w:val="24"/>
          <w:lang w:eastAsia="pl-PL"/>
        </w:rPr>
        <w:t>dane osobowe Wykonawcy przetwarzane będą na podstawie art. 6 ust. 1 lit. c</w:t>
      </w:r>
      <w:r>
        <w:rPr>
          <w:rFonts w:eastAsia="Times New Roman" w:cs="Arial" w:ascii="Cambria" w:hAnsi="Cambria"/>
          <w:i/>
          <w:sz w:val="24"/>
          <w:szCs w:val="24"/>
          <w:lang w:eastAsia="pl-PL"/>
        </w:rPr>
        <w:t xml:space="preserve"> </w:t>
      </w:r>
      <w:r>
        <w:rPr>
          <w:rFonts w:eastAsia="Times New Roman" w:cs="Arial" w:ascii="Cambria" w:hAnsi="Cambria"/>
          <w:sz w:val="24"/>
          <w:szCs w:val="24"/>
          <w:lang w:eastAsia="pl-PL"/>
        </w:rPr>
        <w:t xml:space="preserve">RODO w celu </w:t>
      </w:r>
      <w:r>
        <w:rPr>
          <w:rFonts w:cs="Arial" w:ascii="Cambria" w:hAnsi="Cambria"/>
          <w:sz w:val="24"/>
          <w:szCs w:val="24"/>
        </w:rPr>
        <w:t xml:space="preserve">związanym z postępowaniem o udzielenie zamówienia publicznego </w:t>
        <w:br/>
        <w:t>na zadanie</w:t>
      </w:r>
      <w:r>
        <w:rPr>
          <w:rFonts w:cs="Arial" w:ascii="Cambria" w:hAnsi="Cambria"/>
          <w:b/>
          <w:i/>
          <w:sz w:val="24"/>
          <w:szCs w:val="24"/>
        </w:rPr>
        <w:t xml:space="preserve"> </w:t>
      </w:r>
      <w:r>
        <w:rPr>
          <w:rFonts w:eastAsia="Calibri" w:ascii="Cambria" w:hAnsi="Cambria"/>
          <w:b/>
          <w:bCs/>
          <w:i/>
          <w:sz w:val="24"/>
          <w:szCs w:val="24"/>
          <w:lang w:eastAsia="pl-PL"/>
        </w:rPr>
        <w:t xml:space="preserve"> </w:t>
      </w:r>
      <w:r>
        <w:rPr>
          <w:rFonts w:eastAsia="Calibri" w:cs="Helvetica" w:ascii="Cambria" w:hAnsi="Cambria"/>
          <w:b/>
          <w:bCs/>
          <w:i/>
          <w:color w:val="000000" w:themeColor="text1"/>
          <w:kern w:val="0"/>
          <w:sz w:val="24"/>
          <w:szCs w:val="24"/>
          <w:lang w:val="pl-PL" w:eastAsia="pl-PL" w:bidi="ar-SA"/>
        </w:rPr>
        <w:t>„</w:t>
      </w:r>
      <w:r>
        <w:rPr>
          <w:rFonts w:eastAsia="Calibri" w:cs="Arial" w:ascii="Cambria" w:hAnsi="Cambria"/>
          <w:b/>
          <w:bCs/>
          <w:i/>
          <w:color w:val="000000" w:themeColor="text1"/>
          <w:kern w:val="0"/>
          <w:sz w:val="24"/>
          <w:szCs w:val="24"/>
          <w:lang w:val="pl-PL" w:eastAsia="pl-PL" w:bidi="ar-SA"/>
        </w:rPr>
        <w:t>Przebudowa drogi gminnej Nr 104638L – ulica Cementowa w Rejowcu Fabrycznym</w:t>
      </w:r>
      <w:r>
        <w:rPr>
          <w:rFonts w:eastAsia="Calibri" w:cs="Helvetica" w:ascii="Cambria" w:hAnsi="Cambria"/>
          <w:b/>
          <w:bCs/>
          <w:i/>
          <w:iCs/>
          <w:color w:val="000000" w:themeColor="text1"/>
          <w:sz w:val="24"/>
          <w:szCs w:val="24"/>
          <w:lang w:eastAsia="pl-PL"/>
        </w:rPr>
        <w:t xml:space="preserve">” </w:t>
      </w:r>
      <w:r>
        <w:rPr>
          <w:rFonts w:cs="Arial" w:ascii="Cambria" w:hAnsi="Cambria"/>
          <w:sz w:val="24"/>
          <w:szCs w:val="24"/>
        </w:rPr>
        <w:t>prowadzonym w trybie przetargu nieograniczonego;</w:t>
      </w:r>
    </w:p>
    <w:p>
      <w:pPr>
        <w:pStyle w:val="ListParagraph"/>
        <w:numPr>
          <w:ilvl w:val="0"/>
          <w:numId w:val="35"/>
        </w:numPr>
        <w:spacing w:lineRule="auto" w:line="276" w:before="0" w:after="0"/>
        <w:ind w:left="426" w:hanging="426"/>
        <w:contextualSpacing/>
        <w:rPr>
          <w:rFonts w:ascii="Cambria" w:hAnsi="Cambria" w:eastAsia="Times New Roman" w:cs="Arial"/>
          <w:i/>
          <w:i/>
          <w:sz w:val="24"/>
          <w:szCs w:val="24"/>
          <w:lang w:eastAsia="pl-PL"/>
        </w:rPr>
      </w:pPr>
      <w:r>
        <w:rPr>
          <w:rFonts w:eastAsia="Times New Roman" w:cs="Arial" w:ascii="Cambria" w:hAnsi="Cambria"/>
          <w:sz w:val="24"/>
          <w:szCs w:val="24"/>
          <w:lang w:eastAsia="pl-PL"/>
        </w:rPr>
        <w:t xml:space="preserve">odbiorcami danych osobowych Wykonawcy będą osoby lub podmioty, którym udostępniona zostanie dokumentacja postępowania w oparciu o art. 8 oraz art. 96 ust. 3 ustawy z dnia 29 stycznia 2004 r. – Prawo zamówień publicznych (t. j. Dz. U. z 2019 r. poz. 1843), dalej „ustawa Pzp”;  </w:t>
      </w:r>
    </w:p>
    <w:p>
      <w:pPr>
        <w:pStyle w:val="ListParagraph"/>
        <w:numPr>
          <w:ilvl w:val="0"/>
          <w:numId w:val="35"/>
        </w:numPr>
        <w:spacing w:lineRule="auto" w:line="276" w:before="0" w:after="0"/>
        <w:ind w:left="426" w:hanging="426"/>
        <w:contextualSpacing/>
        <w:rPr>
          <w:rFonts w:ascii="Cambria" w:hAnsi="Cambria" w:eastAsia="Times New Roman" w:cs="Arial"/>
          <w:i/>
          <w:i/>
          <w:sz w:val="24"/>
          <w:szCs w:val="24"/>
          <w:lang w:eastAsia="pl-PL"/>
        </w:rPr>
      </w:pPr>
      <w:r>
        <w:rPr>
          <w:rFonts w:eastAsia="Times New Roman" w:cs="Arial" w:ascii="Cambria" w:hAnsi="Cambria"/>
          <w:sz w:val="24"/>
          <w:szCs w:val="24"/>
          <w:lang w:eastAsia="pl-PL"/>
        </w:rPr>
        <w:t>dane osobowe Wykonawcy będą przechowywane, zgodnie z art. 97 ust. 1 ustawy Pzp, przez okres 4 lat od dnia zakończenia postępowania o udzielenie zamówienia, a jeżeli czas trwania umowy przekracza 4 lata, okres przechowywania obejmuje cały czas trwania umowy;</w:t>
      </w:r>
    </w:p>
    <w:p>
      <w:pPr>
        <w:pStyle w:val="ListParagraph"/>
        <w:numPr>
          <w:ilvl w:val="0"/>
          <w:numId w:val="35"/>
        </w:numPr>
        <w:spacing w:lineRule="auto" w:line="276" w:before="0" w:after="0"/>
        <w:ind w:left="426" w:hanging="426"/>
        <w:contextualSpacing/>
        <w:rPr>
          <w:rFonts w:ascii="Cambria" w:hAnsi="Cambria" w:eastAsia="Times New Roman" w:cs="Arial"/>
          <w:i/>
          <w:i/>
          <w:sz w:val="24"/>
          <w:szCs w:val="24"/>
          <w:lang w:eastAsia="pl-PL"/>
        </w:rPr>
      </w:pPr>
      <w:r>
        <w:rPr>
          <w:rFonts w:eastAsia="Times New Roman" w:cs="Arial" w:ascii="Cambria" w:hAnsi="Cambria"/>
          <w:sz w:val="24"/>
          <w:szCs w:val="24"/>
          <w:lang w:eastAsia="pl-PL"/>
        </w:rPr>
        <w:t xml:space="preserve">obowiązek podania przez Wykonawcę danych osobowych bezpośrednio go dotyczących jest wymogiem ustawowym określonym w przepisach ustawy Pzp, związanym z udziałem w postępowaniu o udzielenie zamówienia publicznego; konsekwencje niepodania określonych danych wynikają z ustawy Pzp;  </w:t>
      </w:r>
    </w:p>
    <w:p>
      <w:pPr>
        <w:pStyle w:val="ListParagraph"/>
        <w:numPr>
          <w:ilvl w:val="0"/>
          <w:numId w:val="35"/>
        </w:numPr>
        <w:spacing w:lineRule="auto" w:line="276" w:before="0" w:after="0"/>
        <w:ind w:left="426" w:hanging="426"/>
        <w:contextualSpacing/>
        <w:rPr>
          <w:rFonts w:ascii="Cambria" w:hAnsi="Cambria" w:eastAsia="Times New Roman" w:cs="Arial"/>
          <w:i/>
          <w:i/>
          <w:sz w:val="24"/>
          <w:szCs w:val="24"/>
          <w:lang w:eastAsia="pl-PL"/>
        </w:rPr>
      </w:pPr>
      <w:r>
        <w:rPr>
          <w:rFonts w:eastAsia="Times New Roman" w:cs="Arial" w:ascii="Cambria" w:hAnsi="Cambria"/>
          <w:sz w:val="24"/>
          <w:szCs w:val="24"/>
          <w:lang w:eastAsia="pl-PL"/>
        </w:rPr>
        <w:t>w odniesieniu do danych osobowych Wykonawcy decyzje nie będą podejmowane w sposób zautomatyzowany, stosowanie do art. 22 RODO;</w:t>
      </w:r>
    </w:p>
    <w:p>
      <w:pPr>
        <w:pStyle w:val="ListParagraph"/>
        <w:numPr>
          <w:ilvl w:val="0"/>
          <w:numId w:val="35"/>
        </w:numPr>
        <w:spacing w:lineRule="auto" w:line="276" w:before="0" w:after="0"/>
        <w:ind w:left="426" w:hanging="426"/>
        <w:contextualSpacing/>
        <w:rPr>
          <w:rFonts w:ascii="Cambria" w:hAnsi="Cambria" w:eastAsia="Times New Roman" w:cs="Arial"/>
          <w:i/>
          <w:i/>
          <w:sz w:val="24"/>
          <w:szCs w:val="24"/>
          <w:lang w:eastAsia="pl-PL"/>
        </w:rPr>
      </w:pPr>
      <w:r>
        <w:rPr>
          <w:rFonts w:eastAsia="Times New Roman" w:cs="Arial" w:ascii="Cambria" w:hAnsi="Cambria"/>
          <w:sz w:val="24"/>
          <w:szCs w:val="24"/>
          <w:lang w:eastAsia="pl-PL"/>
        </w:rPr>
        <w:t>Wykonawca posiada:</w:t>
      </w:r>
    </w:p>
    <w:p>
      <w:pPr>
        <w:pStyle w:val="ListParagraph"/>
        <w:numPr>
          <w:ilvl w:val="0"/>
          <w:numId w:val="33"/>
        </w:numPr>
        <w:spacing w:lineRule="auto" w:line="276" w:before="0" w:after="0"/>
        <w:ind w:left="709" w:hanging="283"/>
        <w:contextualSpacing/>
        <w:rPr>
          <w:rFonts w:ascii="Cambria" w:hAnsi="Cambria" w:eastAsia="Times New Roman" w:cs="Arial"/>
          <w:sz w:val="24"/>
          <w:szCs w:val="24"/>
          <w:lang w:eastAsia="pl-PL"/>
        </w:rPr>
      </w:pPr>
      <w:r>
        <w:rPr>
          <w:rFonts w:eastAsia="Times New Roman" w:cs="Arial" w:ascii="Cambria" w:hAnsi="Cambria"/>
          <w:sz w:val="24"/>
          <w:szCs w:val="24"/>
          <w:lang w:eastAsia="pl-PL"/>
        </w:rPr>
        <w:t>na podstawie art. 15 RODO prawo dostępu do danych osobowych dotyczących Wykonawcy;</w:t>
      </w:r>
    </w:p>
    <w:p>
      <w:pPr>
        <w:pStyle w:val="ListParagraph"/>
        <w:numPr>
          <w:ilvl w:val="0"/>
          <w:numId w:val="33"/>
        </w:numPr>
        <w:spacing w:lineRule="auto" w:line="276" w:before="0" w:after="0"/>
        <w:ind w:left="709" w:hanging="283"/>
        <w:contextualSpacing/>
        <w:rPr>
          <w:rFonts w:ascii="Cambria" w:hAnsi="Cambria" w:eastAsia="Times New Roman" w:cs="Arial"/>
          <w:sz w:val="24"/>
          <w:szCs w:val="24"/>
          <w:lang w:eastAsia="pl-PL"/>
        </w:rPr>
      </w:pPr>
      <w:r>
        <w:rPr>
          <w:rFonts w:eastAsia="Times New Roman" w:cs="Arial" w:ascii="Cambria" w:hAnsi="Cambria"/>
          <w:sz w:val="24"/>
          <w:szCs w:val="24"/>
          <w:lang w:eastAsia="pl-PL"/>
        </w:rPr>
        <w:t xml:space="preserve">na podstawie art. 16 RODO prawo do sprostowania danych osobowych, o ile ich zmiana nie skutkuje zmianą </w:t>
      </w:r>
      <w:r>
        <w:rPr>
          <w:rFonts w:cs="Arial" w:ascii="Cambria" w:hAnsi="Cambria"/>
          <w:sz w:val="24"/>
          <w:szCs w:val="24"/>
        </w:rPr>
        <w:t xml:space="preserve">wyniku postępowania o udzielenie zamówienia </w:t>
        <w:br/>
        <w:t>publicznego ani zmianą postanowień umowy w zakresie niezgodnym z ustawą Pzp oraz nie narusza integralności protokołu oraz jego załączników</w:t>
      </w:r>
      <w:r>
        <w:rPr>
          <w:rFonts w:eastAsia="Times New Roman" w:cs="Arial" w:ascii="Cambria" w:hAnsi="Cambria"/>
          <w:sz w:val="24"/>
          <w:szCs w:val="24"/>
          <w:lang w:eastAsia="pl-PL"/>
        </w:rPr>
        <w:t>;</w:t>
      </w:r>
    </w:p>
    <w:p>
      <w:pPr>
        <w:pStyle w:val="ListParagraph"/>
        <w:numPr>
          <w:ilvl w:val="0"/>
          <w:numId w:val="33"/>
        </w:numPr>
        <w:spacing w:lineRule="auto" w:line="276" w:before="0" w:after="0"/>
        <w:ind w:left="709" w:hanging="283"/>
        <w:contextualSpacing/>
        <w:rPr>
          <w:rFonts w:ascii="Cambria" w:hAnsi="Cambria" w:eastAsia="Times New Roman" w:cs="Arial"/>
          <w:sz w:val="24"/>
          <w:szCs w:val="24"/>
          <w:lang w:eastAsia="pl-PL"/>
        </w:rPr>
      </w:pPr>
      <w:r>
        <w:rPr>
          <w:rFonts w:eastAsia="Times New Roman" w:cs="Arial" w:ascii="Cambria" w:hAnsi="Cambria"/>
          <w:sz w:val="24"/>
          <w:szCs w:val="24"/>
          <w:lang w:eastAsia="pl-PL"/>
        </w:rPr>
        <w:t xml:space="preserve">na podstawie art. 18 RODO prawo żądania od administratora ograniczenia przetwarzania danych osobowych z zastrzeżeniem przypadków, o których mowa w art. 18 ust. 2 RODO;  </w:t>
      </w:r>
    </w:p>
    <w:p>
      <w:pPr>
        <w:pStyle w:val="ListParagraph"/>
        <w:numPr>
          <w:ilvl w:val="0"/>
          <w:numId w:val="33"/>
        </w:numPr>
        <w:spacing w:lineRule="auto" w:line="276" w:before="0" w:after="0"/>
        <w:ind w:left="709" w:hanging="283"/>
        <w:contextualSpacing/>
        <w:rPr>
          <w:rFonts w:ascii="Cambria" w:hAnsi="Cambria" w:eastAsia="Times New Roman" w:cs="Arial"/>
          <w:i/>
          <w:i/>
          <w:sz w:val="24"/>
          <w:szCs w:val="24"/>
          <w:lang w:eastAsia="pl-PL"/>
        </w:rPr>
      </w:pPr>
      <w:r>
        <w:rPr>
          <w:rFonts w:eastAsia="Times New Roman" w:cs="Arial" w:ascii="Cambria" w:hAnsi="Cambria"/>
          <w:sz w:val="24"/>
          <w:szCs w:val="24"/>
          <w:lang w:eastAsia="pl-PL"/>
        </w:rPr>
        <w:t>prawo do wniesienia skargi do Prezesa Urzędu Ochrony Danych Osobowych, gdy Wykonawca uzna, że przetwarzanie jego danych osobowych narusza przepisy RODO;</w:t>
      </w:r>
    </w:p>
    <w:p>
      <w:pPr>
        <w:pStyle w:val="ListParagraph"/>
        <w:numPr>
          <w:ilvl w:val="0"/>
          <w:numId w:val="35"/>
        </w:numPr>
        <w:spacing w:lineRule="auto" w:line="276" w:before="0" w:after="0"/>
        <w:ind w:left="426" w:hanging="426"/>
        <w:contextualSpacing/>
        <w:rPr>
          <w:rFonts w:ascii="Cambria" w:hAnsi="Cambria" w:eastAsia="Times New Roman" w:cs="Arial"/>
          <w:i/>
          <w:i/>
          <w:sz w:val="24"/>
          <w:szCs w:val="24"/>
          <w:lang w:eastAsia="pl-PL"/>
        </w:rPr>
      </w:pPr>
      <w:r>
        <w:rPr>
          <w:rFonts w:eastAsia="Times New Roman" w:cs="Arial" w:ascii="Cambria" w:hAnsi="Cambria"/>
          <w:sz w:val="24"/>
          <w:szCs w:val="24"/>
          <w:lang w:eastAsia="pl-PL"/>
        </w:rPr>
        <w:t>Wykonawcy nie przysługuje:</w:t>
      </w:r>
    </w:p>
    <w:p>
      <w:pPr>
        <w:pStyle w:val="ListParagraph"/>
        <w:numPr>
          <w:ilvl w:val="0"/>
          <w:numId w:val="34"/>
        </w:numPr>
        <w:spacing w:lineRule="auto" w:line="276" w:before="0" w:after="0"/>
        <w:ind w:left="709" w:hanging="283"/>
        <w:contextualSpacing/>
        <w:rPr>
          <w:rFonts w:ascii="Cambria" w:hAnsi="Cambria" w:eastAsia="Times New Roman" w:cs="Arial"/>
          <w:i/>
          <w:i/>
          <w:sz w:val="24"/>
          <w:szCs w:val="24"/>
          <w:lang w:eastAsia="pl-PL"/>
        </w:rPr>
      </w:pPr>
      <w:r>
        <w:rPr>
          <w:rFonts w:eastAsia="Times New Roman" w:cs="Arial" w:ascii="Cambria" w:hAnsi="Cambria"/>
          <w:sz w:val="24"/>
          <w:szCs w:val="24"/>
          <w:lang w:eastAsia="pl-PL"/>
        </w:rPr>
        <w:t>w związku z art. 17 ust. 3 lit. b, d lub e RODO prawo do usunięcia danych osobowych;</w:t>
      </w:r>
    </w:p>
    <w:p>
      <w:pPr>
        <w:pStyle w:val="ListParagraph"/>
        <w:numPr>
          <w:ilvl w:val="0"/>
          <w:numId w:val="34"/>
        </w:numPr>
        <w:spacing w:lineRule="auto" w:line="276" w:before="0" w:after="0"/>
        <w:ind w:left="709" w:hanging="283"/>
        <w:contextualSpacing/>
        <w:rPr>
          <w:rFonts w:ascii="Cambria" w:hAnsi="Cambria" w:eastAsia="Times New Roman" w:cs="Arial"/>
          <w:b/>
          <w:b/>
          <w:i/>
          <w:i/>
          <w:sz w:val="24"/>
          <w:szCs w:val="24"/>
          <w:lang w:eastAsia="pl-PL"/>
        </w:rPr>
      </w:pPr>
      <w:r>
        <w:rPr>
          <w:rFonts w:eastAsia="Times New Roman" w:cs="Arial" w:ascii="Cambria" w:hAnsi="Cambria"/>
          <w:sz w:val="24"/>
          <w:szCs w:val="24"/>
          <w:lang w:eastAsia="pl-PL"/>
        </w:rPr>
        <w:t>prawo do przenoszenia danych osobowych, o którym mowa w art. 20 RODO;</w:t>
      </w:r>
    </w:p>
    <w:p>
      <w:pPr>
        <w:pStyle w:val="ListParagraph"/>
        <w:numPr>
          <w:ilvl w:val="0"/>
          <w:numId w:val="34"/>
        </w:numPr>
        <w:spacing w:lineRule="auto" w:line="276" w:before="0" w:after="0"/>
        <w:ind w:left="709" w:hanging="283"/>
        <w:contextualSpacing/>
        <w:rPr>
          <w:rFonts w:ascii="Cambria" w:hAnsi="Cambria" w:eastAsia="Times New Roman" w:cs="Arial"/>
          <w:i/>
          <w:i/>
          <w:sz w:val="24"/>
          <w:szCs w:val="24"/>
          <w:lang w:eastAsia="pl-PL"/>
        </w:rPr>
      </w:pPr>
      <w:r>
        <w:rPr>
          <w:rFonts w:eastAsia="Times New Roman" w:cs="Arial" w:ascii="Cambria" w:hAnsi="Cambria"/>
          <w:sz w:val="24"/>
          <w:szCs w:val="24"/>
          <w:lang w:eastAsia="pl-PL"/>
        </w:rPr>
        <w:t xml:space="preserve">na podstawie art. 21 RODO prawo sprzeciwu, wobec przetwarzania danych osobowych, gdyż podstawą prawną przetwarzania danych osobowych Wykonawcy jest art. 6 ust. 1 lit. c RODO. </w:t>
      </w:r>
    </w:p>
    <w:p>
      <w:pPr>
        <w:pStyle w:val="Textjustify"/>
        <w:shd w:val="clear" w:color="auto" w:fill="FFFFFF"/>
        <w:spacing w:lineRule="auto" w:line="276" w:beforeAutospacing="0" w:before="120" w:afterAutospacing="0" w:after="150"/>
        <w:ind w:left="142" w:hanging="0"/>
        <w:jc w:val="both"/>
        <w:rPr>
          <w:rFonts w:ascii="Cambria" w:hAnsi="Cambria"/>
        </w:rPr>
      </w:pPr>
      <w:r>
        <w:rPr>
          <w:rFonts w:ascii="Cambria" w:hAnsi="Cambria"/>
        </w:rPr>
        <w:t>W przypadku, gdy wykonanie obowiązków, o których mowa w art. 15 ust. 1-3 rozporządzenia 2016/679, wymagałoby niewspółmiernie dużego wysiłku, Zamawiający może żądać od osoby, której dane dotyczą, wskazania dodatkowych informacji mających na celu sprecyzowanie żądania, w szczególności podania nazwy lub daty postępowania o udzielenie zamówienia publicznego lub konkursu.</w:t>
      </w:r>
    </w:p>
    <w:p>
      <w:pPr>
        <w:pStyle w:val="Textjustify"/>
        <w:shd w:val="clear" w:color="auto" w:fill="FFFFFF"/>
        <w:spacing w:lineRule="auto" w:line="276" w:beforeAutospacing="0" w:before="120" w:afterAutospacing="0" w:after="150"/>
        <w:ind w:left="142" w:hanging="0"/>
        <w:jc w:val="both"/>
        <w:rPr>
          <w:rFonts w:ascii="Cambria" w:hAnsi="Cambria"/>
        </w:rPr>
      </w:pPr>
      <w:r>
        <w:rPr>
          <w:rFonts w:ascii="Cambria" w:hAnsi="Cambria"/>
        </w:rPr>
        <w:t xml:space="preserve">Skorzystanie przez osobę, której dane dotyczą, z uprawnienia do sprostowania lub uzupełnienia danych osobowych, o którym mowa w art. 16 rozporządzenia 2016/679, nie może skutkować zmianą wyniku postępowania o udzielenie zamówienia publicznego lub konkursu ani zmianą postanowień umowy w zakresie niezgodnym </w:t>
        <w:br/>
        <w:t>z ustawą.</w:t>
      </w:r>
    </w:p>
    <w:p>
      <w:pPr>
        <w:pStyle w:val="Textjustify"/>
        <w:shd w:val="clear" w:color="auto" w:fill="FFFFFF"/>
        <w:spacing w:lineRule="auto" w:line="276" w:beforeAutospacing="0" w:before="120" w:afterAutospacing="0" w:after="150"/>
        <w:ind w:left="142" w:hanging="0"/>
        <w:jc w:val="both"/>
        <w:rPr>
          <w:rFonts w:ascii="Cambria" w:hAnsi="Cambria"/>
        </w:rPr>
      </w:pPr>
      <w:r>
        <w:rPr>
          <w:rFonts w:ascii="Cambria" w:hAnsi="Cambria"/>
        </w:rPr>
        <w:t xml:space="preserve">Wystąpienie z żądaniem, o którym mowa w art. 18 ust. 1 rozporządzenia 2016/679, nie ogranicza przetwarzania danych osobowych do czasu zakończenia postępowania </w:t>
        <w:br/>
        <w:t>o udzielenie zamówienia publicznego lub konkursu.</w:t>
      </w:r>
    </w:p>
    <w:p>
      <w:pPr>
        <w:pStyle w:val="Normal"/>
        <w:spacing w:lineRule="auto" w:line="276"/>
        <w:ind w:left="142" w:hanging="0"/>
        <w:jc w:val="both"/>
        <w:rPr>
          <w:rFonts w:ascii="Cambria" w:hAnsi="Cambria"/>
          <w:highlight w:val="white"/>
        </w:rPr>
      </w:pPr>
      <w:r>
        <w:rPr>
          <w:rFonts w:ascii="Cambria" w:hAnsi="Cambria"/>
          <w:shd w:fill="FFFFFF" w:val="clear"/>
        </w:rPr>
        <w:t>W przypadku danych osobowych zamieszczonych przez Zamawiającego w Biuletynie Zamówień Publicznych, prawa, o których mowa w art. 15 i art. 16 rozporządzenia 2016/679, są wykonywane w drodze żądania skierowanego do Zamawiającego.</w:t>
      </w:r>
    </w:p>
    <w:p>
      <w:pPr>
        <w:pStyle w:val="Normal"/>
        <w:spacing w:lineRule="auto" w:line="276"/>
        <w:ind w:left="142" w:hanging="0"/>
        <w:jc w:val="both"/>
        <w:rPr>
          <w:rFonts w:ascii="Cambria" w:hAnsi="Cambria"/>
          <w:highlight w:val="white"/>
        </w:rPr>
      </w:pPr>
      <w:r>
        <w:rPr>
          <w:rFonts w:ascii="Cambria" w:hAnsi="Cambria"/>
          <w:highlight w:val="white"/>
        </w:rPr>
      </w:r>
    </w:p>
    <w:p>
      <w:pPr>
        <w:pStyle w:val="Normal"/>
        <w:spacing w:lineRule="auto" w:line="276"/>
        <w:rPr>
          <w:rFonts w:ascii="Cambria" w:hAnsi="Cambria" w:eastAsia="Times New Roman" w:cs="Arial"/>
          <w:b/>
          <w:b/>
          <w:i/>
          <w:i/>
          <w:sz w:val="10"/>
          <w:szCs w:val="10"/>
        </w:rPr>
      </w:pPr>
      <w:r>
        <w:rPr>
          <w:rFonts w:eastAsia="Times New Roman" w:cs="Arial" w:ascii="Cambria" w:hAnsi="Cambria"/>
          <w:b/>
          <w:i/>
          <w:sz w:val="10"/>
          <w:szCs w:val="10"/>
        </w:rPr>
      </w:r>
    </w:p>
    <w:tbl>
      <w:tblPr>
        <w:tblW w:w="9102" w:type="dxa"/>
        <w:jc w:val="center"/>
        <w:tblInd w:w="0" w:type="dxa"/>
        <w:tblCellMar>
          <w:top w:w="0" w:type="dxa"/>
          <w:left w:w="108" w:type="dxa"/>
          <w:bottom w:w="0" w:type="dxa"/>
          <w:right w:w="108" w:type="dxa"/>
        </w:tblCellMar>
        <w:tblLook w:firstRow="1" w:noVBand="1" w:lastRow="0" w:firstColumn="1" w:lastColumn="0" w:noHBand="0" w:val="04a0"/>
      </w:tblPr>
      <w:tblGrid>
        <w:gridCol w:w="9102"/>
      </w:tblGrid>
      <w:tr>
        <w:trPr>
          <w:trHeight w:val="507" w:hRule="atLeast"/>
        </w:trPr>
        <w:tc>
          <w:tcPr>
            <w:tcW w:w="9102" w:type="dxa"/>
            <w:tcBorders>
              <w:top w:val="single" w:sz="4" w:space="0" w:color="00000A"/>
              <w:bottom w:val="single" w:sz="4" w:space="0" w:color="00000A"/>
            </w:tcBorders>
            <w:shd w:color="auto" w:fill="auto" w:val="clear"/>
          </w:tcPr>
          <w:p>
            <w:pPr>
              <w:pStyle w:val="Normal"/>
              <w:spacing w:lineRule="auto" w:line="276" w:before="0" w:after="0"/>
              <w:contextualSpacing/>
              <w:jc w:val="center"/>
              <w:textAlignment w:val="baseline"/>
              <w:rPr>
                <w:rFonts w:ascii="Cambria" w:hAnsi="Cambria"/>
                <w:color w:val="000000"/>
                <w:sz w:val="26"/>
                <w:szCs w:val="26"/>
              </w:rPr>
            </w:pPr>
            <w:r>
              <w:rPr>
                <w:rFonts w:ascii="Cambria" w:hAnsi="Cambria"/>
                <w:color w:val="000000"/>
                <w:sz w:val="26"/>
                <w:szCs w:val="26"/>
              </w:rPr>
              <w:t>Rozdział 22</w:t>
            </w:r>
          </w:p>
          <w:p>
            <w:pPr>
              <w:pStyle w:val="Normal"/>
              <w:spacing w:lineRule="auto" w:line="276" w:before="0" w:after="0"/>
              <w:contextualSpacing/>
              <w:jc w:val="center"/>
              <w:textAlignment w:val="baseline"/>
              <w:rPr>
                <w:rFonts w:ascii="Cambria" w:hAnsi="Cambria"/>
                <w:color w:val="000000"/>
              </w:rPr>
            </w:pPr>
            <w:r>
              <w:rPr>
                <w:rFonts w:ascii="Cambria" w:hAnsi="Cambria"/>
                <w:b/>
                <w:color w:val="000000"/>
                <w:sz w:val="26"/>
                <w:szCs w:val="26"/>
              </w:rPr>
              <w:t>ZAŁĄCZNIKI DO SIWZ</w:t>
            </w:r>
          </w:p>
        </w:tc>
      </w:tr>
    </w:tbl>
    <w:p>
      <w:pPr>
        <w:pStyle w:val="Normal"/>
        <w:spacing w:lineRule="auto" w:line="276"/>
        <w:ind w:left="340" w:hanging="0"/>
        <w:rPr>
          <w:rFonts w:ascii="Cambria" w:hAnsi="Cambria" w:cs="Arial"/>
          <w:bCs/>
          <w:sz w:val="10"/>
          <w:szCs w:val="10"/>
        </w:rPr>
      </w:pPr>
      <w:r>
        <w:rPr>
          <w:rFonts w:cs="Arial" w:ascii="Cambria" w:hAnsi="Cambria"/>
          <w:bCs/>
          <w:sz w:val="10"/>
          <w:szCs w:val="10"/>
        </w:rPr>
      </w:r>
    </w:p>
    <w:p>
      <w:pPr>
        <w:pStyle w:val="Normal"/>
        <w:spacing w:lineRule="auto" w:line="276"/>
        <w:ind w:left="340" w:hanging="340"/>
        <w:rPr>
          <w:rFonts w:ascii="Cambria" w:hAnsi="Cambria" w:cs="Arial"/>
          <w:u w:val="single"/>
        </w:rPr>
      </w:pPr>
      <w:r>
        <w:rPr>
          <w:rFonts w:cs="Arial" w:ascii="Cambria" w:hAnsi="Cambria"/>
          <w:u w:val="single"/>
        </w:rPr>
        <w:t>Integralną częścią SIWZ są załączniki:</w:t>
      </w:r>
    </w:p>
    <w:p>
      <w:pPr>
        <w:pStyle w:val="Normal"/>
        <w:spacing w:lineRule="auto" w:line="276"/>
        <w:ind w:left="2836" w:hanging="2836"/>
        <w:jc w:val="both"/>
        <w:rPr/>
      </w:pPr>
      <w:r>
        <w:rPr>
          <w:rFonts w:cs="Arial" w:ascii="Cambria" w:hAnsi="Cambria"/>
        </w:rPr>
        <w:t xml:space="preserve">Załącznik Nr 1 – </w:t>
        <w:tab/>
        <w:t xml:space="preserve">1a) </w:t>
      </w:r>
      <w:r>
        <w:rPr>
          <w:rFonts w:cs="Helvetica" w:ascii="Cambria" w:hAnsi="Cambria"/>
          <w:bCs/>
          <w:color w:val="000000" w:themeColor="text1"/>
        </w:rPr>
        <w:t xml:space="preserve">Projekt </w:t>
      </w:r>
      <w:r>
        <w:rPr>
          <w:rFonts w:eastAsia="Calibri" w:cs="Helvetica" w:ascii="Cambria" w:hAnsi="Cambria"/>
          <w:bCs/>
          <w:color w:val="000000" w:themeColor="text1"/>
          <w:kern w:val="0"/>
          <w:sz w:val="24"/>
          <w:szCs w:val="24"/>
          <w:lang w:val="pl-PL" w:eastAsia="pl-PL" w:bidi="ar-SA"/>
        </w:rPr>
        <w:t>budowlano-wykonawczy</w:t>
      </w:r>
      <w:r>
        <w:rPr>
          <w:rFonts w:cs="Helvetica" w:ascii="Cambria" w:hAnsi="Cambria"/>
          <w:bCs/>
          <w:color w:val="000000" w:themeColor="text1"/>
        </w:rPr>
        <w:t xml:space="preserve"> pt.</w:t>
        <w:br/>
      </w:r>
      <w:r>
        <w:rPr>
          <w:rFonts w:eastAsia="Calibri" w:cs="Helvetica" w:ascii="Cambria" w:hAnsi="Cambria"/>
          <w:b w:val="false"/>
          <w:bCs w:val="false"/>
          <w:color w:val="000000" w:themeColor="text1"/>
          <w:kern w:val="0"/>
          <w:sz w:val="24"/>
          <w:szCs w:val="24"/>
          <w:lang w:val="pl-PL" w:eastAsia="pl-PL" w:bidi="ar-SA"/>
        </w:rPr>
        <w:t>„</w:t>
      </w:r>
      <w:bookmarkStart w:id="3" w:name="__DdeLink__1252_1666730309"/>
      <w:r>
        <w:rPr>
          <w:rFonts w:eastAsia="Calibri" w:cs="Arial" w:ascii="Cambria" w:hAnsi="Cambria"/>
          <w:b w:val="false"/>
          <w:bCs w:val="false"/>
          <w:i/>
          <w:color w:val="000000" w:themeColor="text1"/>
          <w:kern w:val="0"/>
          <w:sz w:val="24"/>
          <w:szCs w:val="24"/>
          <w:lang w:val="pl-PL" w:eastAsia="pl-PL" w:bidi="ar-SA"/>
        </w:rPr>
        <w:t>Przebudowa drogi gminnej Nr 104638L – ulica Cementowa                          w Rejowcu Fabrycznym od km 0+450,00 do km 1+486,68 w celu standaryzacji układu komunikacyjnego do terenów przemysłowych</w:t>
      </w:r>
      <w:bookmarkEnd w:id="3"/>
      <w:r>
        <w:rPr>
          <w:rFonts w:cs="Helvetica" w:ascii="Cambria" w:hAnsi="Cambria"/>
          <w:bCs/>
          <w:i/>
          <w:iCs/>
          <w:color w:val="000000" w:themeColor="text1"/>
          <w:sz w:val="24"/>
          <w:szCs w:val="24"/>
        </w:rPr>
        <w:t>”</w:t>
      </w:r>
      <w:r>
        <w:rPr>
          <w:rFonts w:cs="Helvetica" w:ascii="Cambria" w:hAnsi="Cambria"/>
          <w:bCs/>
          <w:i/>
          <w:iCs/>
          <w:color w:val="000000" w:themeColor="text1"/>
        </w:rPr>
        <w:t>;</w:t>
      </w:r>
    </w:p>
    <w:p>
      <w:pPr>
        <w:pStyle w:val="Normal"/>
        <w:spacing w:lineRule="auto" w:line="276"/>
        <w:ind w:left="2836" w:hanging="2836"/>
        <w:jc w:val="both"/>
        <w:rPr/>
      </w:pPr>
      <w:r>
        <w:rPr>
          <w:rFonts w:cs="Helvetica" w:ascii="Cambria" w:hAnsi="Cambria"/>
          <w:bCs/>
          <w:i/>
          <w:iCs/>
          <w:color w:val="000000" w:themeColor="text1"/>
        </w:rPr>
        <w:tab/>
        <w:t>1b</w:t>
      </w:r>
      <w:r>
        <w:rPr>
          <w:rFonts w:cs="Helvetica" w:ascii="Cambria" w:hAnsi="Cambria"/>
          <w:bCs/>
          <w:color w:val="000000" w:themeColor="text1"/>
        </w:rPr>
        <w:t>) Przedmiar robót;</w:t>
      </w:r>
    </w:p>
    <w:p>
      <w:pPr>
        <w:pStyle w:val="Normal"/>
        <w:spacing w:lineRule="auto" w:line="276"/>
        <w:ind w:left="2836" w:hanging="2836"/>
        <w:jc w:val="both"/>
        <w:rPr/>
      </w:pPr>
      <w:r>
        <w:rPr>
          <w:rFonts w:cs="Helvetica" w:ascii="Cambria" w:hAnsi="Cambria"/>
          <w:bCs/>
          <w:color w:val="000000" w:themeColor="text1"/>
        </w:rPr>
        <w:tab/>
        <w:t xml:space="preserve">1c) </w:t>
      </w:r>
      <w:r>
        <w:rPr>
          <w:rStyle w:val="Domylnaczcionkaakapitu1"/>
          <w:rFonts w:cs="Helvetica" w:ascii="Cambria" w:hAnsi="Cambria"/>
          <w:bCs/>
          <w:color w:val="000000" w:themeColor="text1"/>
        </w:rPr>
        <w:t xml:space="preserve">Szczegółowa specyfikacja techniczna wykonania i odbioru robót dla projektu </w:t>
      </w:r>
      <w:r>
        <w:rPr>
          <w:rStyle w:val="Domylnaczcionkaakapitu1"/>
          <w:rFonts w:eastAsia="Calibri" w:cs="Helvetica" w:ascii="Cambria" w:hAnsi="Cambria"/>
          <w:b w:val="false"/>
          <w:bCs w:val="false"/>
          <w:color w:val="000000" w:themeColor="text1"/>
          <w:kern w:val="0"/>
          <w:sz w:val="24"/>
          <w:szCs w:val="24"/>
          <w:lang w:val="pl-PL" w:eastAsia="pl-PL" w:bidi="ar-SA"/>
        </w:rPr>
        <w:t>„</w:t>
      </w:r>
      <w:r>
        <w:rPr>
          <w:rStyle w:val="Domylnaczcionkaakapitu1"/>
          <w:rFonts w:eastAsia="Calibri" w:cs="Arial" w:ascii="Cambria" w:hAnsi="Cambria"/>
          <w:b w:val="false"/>
          <w:bCs w:val="false"/>
          <w:i/>
          <w:color w:val="000000" w:themeColor="text1"/>
          <w:kern w:val="0"/>
          <w:sz w:val="24"/>
          <w:szCs w:val="24"/>
          <w:lang w:val="pl-PL" w:eastAsia="pl-PL" w:bidi="ar-SA"/>
        </w:rPr>
        <w:t>Przebudowa drogi gminnej Nr 104638L – ulica Cementowa w Rejowcu Fabrycznym od km 0+450,00 do km 1+486,68 w celu standaryzacji układu komunikacyjnego do terenów przemysłowych</w:t>
      </w:r>
      <w:r>
        <w:rPr>
          <w:rStyle w:val="Domylnaczcionkaakapitu1"/>
          <w:rFonts w:cs="Helvetica" w:ascii="Cambria" w:hAnsi="Cambria"/>
          <w:bCs/>
          <w:i/>
          <w:iCs/>
          <w:color w:val="000000" w:themeColor="text1"/>
          <w:sz w:val="24"/>
          <w:szCs w:val="24"/>
        </w:rPr>
        <w:t>”</w:t>
      </w:r>
      <w:r>
        <w:rPr>
          <w:rStyle w:val="Domylnaczcionkaakapitu1"/>
          <w:rFonts w:cs="Helvetica" w:ascii="Cambria" w:hAnsi="Cambria"/>
          <w:bCs/>
          <w:i/>
          <w:color w:val="000000" w:themeColor="text1"/>
        </w:rPr>
        <w:t>;</w:t>
      </w:r>
    </w:p>
    <w:p>
      <w:pPr>
        <w:pStyle w:val="Normal"/>
        <w:spacing w:lineRule="auto" w:line="276"/>
        <w:ind w:left="2836" w:hanging="2836"/>
        <w:jc w:val="both"/>
        <w:rPr/>
      </w:pPr>
      <w:r>
        <w:rPr>
          <w:rStyle w:val="Domylnaczcionkaakapitu1"/>
          <w:rFonts w:cs="Helvetica" w:ascii="Cambria" w:hAnsi="Cambria"/>
          <w:bCs/>
          <w:i/>
          <w:color w:val="000000" w:themeColor="text1"/>
        </w:rPr>
        <w:tab/>
        <w:t xml:space="preserve">1d) </w:t>
      </w:r>
      <w:r>
        <w:rPr>
          <w:rFonts w:cs="Helvetica" w:ascii="Cambria" w:hAnsi="Cambria"/>
          <w:bCs/>
          <w:color w:val="000000" w:themeColor="text1"/>
        </w:rPr>
        <w:t xml:space="preserve">Projekt stałej organizacji ruchu pn.: </w:t>
      </w:r>
      <w:r>
        <w:rPr>
          <w:rFonts w:eastAsia="Calibri" w:cs="Arial" w:ascii="Cambria" w:hAnsi="Cambria"/>
          <w:b w:val="false"/>
          <w:bCs w:val="false"/>
          <w:i/>
          <w:color w:val="000000" w:themeColor="text1"/>
          <w:kern w:val="0"/>
          <w:sz w:val="24"/>
          <w:szCs w:val="24"/>
          <w:lang w:val="pl-PL" w:eastAsia="pl-PL" w:bidi="ar-SA"/>
        </w:rPr>
        <w:t>Przebudowa drogi gminnej Nr 104638L – ulica Cementowa w Rejowcu Fabrycznym od km 0+450,00 do km 1+486,68 w celu standaryzacji układu komunikacyjnego do terenów przemysłowych”</w:t>
      </w:r>
      <w:r>
        <w:rPr>
          <w:rFonts w:cs="Helvetica" w:ascii="Cambria" w:hAnsi="Cambria"/>
          <w:bCs/>
          <w:color w:val="000000" w:themeColor="text1"/>
        </w:rPr>
        <w:t>.</w:t>
      </w:r>
    </w:p>
    <w:p>
      <w:pPr>
        <w:pStyle w:val="Normal"/>
        <w:spacing w:lineRule="auto" w:line="276"/>
        <w:ind w:left="2832" w:hanging="2832"/>
        <w:jc w:val="both"/>
        <w:rPr>
          <w:rFonts w:ascii="Cambria" w:hAnsi="Cambria" w:cs="Arial"/>
        </w:rPr>
      </w:pPr>
      <w:r>
        <w:rPr>
          <w:rFonts w:cs="Arial" w:ascii="Cambria" w:hAnsi="Cambria"/>
        </w:rPr>
        <w:t>Załącznik Nr 2 –</w:t>
        <w:tab/>
        <w:t>Projekt umowy.</w:t>
      </w:r>
    </w:p>
    <w:p>
      <w:pPr>
        <w:pStyle w:val="Normal"/>
        <w:spacing w:lineRule="auto" w:line="276"/>
        <w:ind w:left="2832" w:hanging="2832"/>
        <w:jc w:val="both"/>
        <w:rPr>
          <w:rFonts w:ascii="Cambria" w:hAnsi="Cambria" w:cs="Arial"/>
          <w:color w:val="000000" w:themeColor="text1"/>
        </w:rPr>
      </w:pPr>
      <w:r>
        <w:rPr>
          <w:rFonts w:cs="Arial" w:ascii="Cambria" w:hAnsi="Cambria"/>
          <w:color w:val="000000" w:themeColor="text1"/>
        </w:rPr>
        <w:t xml:space="preserve">Załącznik Nr 3 – </w:t>
        <w:tab/>
        <w:t xml:space="preserve">Wzór Formularza ofertowego </w:t>
      </w:r>
      <w:r>
        <w:rPr>
          <w:rFonts w:cs="Arial" w:ascii="Cambria" w:hAnsi="Cambria"/>
          <w:i/>
          <w:color w:val="000000" w:themeColor="text1"/>
        </w:rPr>
        <w:t>– wraz z ofertą</w:t>
      </w:r>
      <w:r>
        <w:rPr>
          <w:rFonts w:cs="Arial" w:ascii="Cambria" w:hAnsi="Cambria"/>
          <w:color w:val="000000" w:themeColor="text1"/>
        </w:rPr>
        <w:t>.</w:t>
      </w:r>
    </w:p>
    <w:p>
      <w:pPr>
        <w:pStyle w:val="Normal"/>
        <w:spacing w:lineRule="auto" w:line="276"/>
        <w:ind w:left="2832" w:hanging="2832"/>
        <w:jc w:val="both"/>
        <w:rPr>
          <w:rFonts w:ascii="Cambria" w:hAnsi="Cambria" w:cs="Arial"/>
          <w:color w:val="000000" w:themeColor="text1"/>
        </w:rPr>
      </w:pPr>
      <w:r>
        <w:rPr>
          <w:rFonts w:cs="Arial" w:ascii="Cambria" w:hAnsi="Cambria"/>
          <w:color w:val="000000" w:themeColor="text1"/>
        </w:rPr>
        <w:t xml:space="preserve">Załącznik Nr 4 – </w:t>
        <w:tab/>
        <w:t xml:space="preserve">Wzór oświadczenia o braku podstaw do wykluczenia </w:t>
      </w:r>
      <w:r>
        <w:rPr>
          <w:rFonts w:cs="Arial" w:ascii="Cambria" w:hAnsi="Cambria"/>
          <w:i/>
          <w:color w:val="000000" w:themeColor="text1"/>
        </w:rPr>
        <w:t>– wraz z ofertą</w:t>
      </w:r>
      <w:r>
        <w:rPr>
          <w:rFonts w:cs="Arial" w:ascii="Cambria" w:hAnsi="Cambria"/>
          <w:color w:val="000000" w:themeColor="text1"/>
        </w:rPr>
        <w:t>.</w:t>
      </w:r>
    </w:p>
    <w:p>
      <w:pPr>
        <w:pStyle w:val="Normal"/>
        <w:spacing w:lineRule="auto" w:line="276"/>
        <w:ind w:left="2832" w:hanging="2832"/>
        <w:jc w:val="both"/>
        <w:rPr>
          <w:rFonts w:ascii="Cambria" w:hAnsi="Cambria" w:cs="Arial"/>
          <w:color w:val="000000" w:themeColor="text1"/>
        </w:rPr>
      </w:pPr>
      <w:r>
        <w:rPr>
          <w:rFonts w:cs="Arial" w:ascii="Cambria" w:hAnsi="Cambria"/>
          <w:color w:val="000000" w:themeColor="text1"/>
        </w:rPr>
        <w:t>Załącznik Nr 5 –</w:t>
        <w:tab/>
        <w:t xml:space="preserve">Wzór oświadczenia o spełnianiu warunków udziału </w:t>
        <w:br/>
        <w:t xml:space="preserve">w postępowaniu </w:t>
      </w:r>
      <w:r>
        <w:rPr>
          <w:rFonts w:cs="Arial" w:ascii="Cambria" w:hAnsi="Cambria"/>
          <w:i/>
          <w:color w:val="000000" w:themeColor="text1"/>
        </w:rPr>
        <w:t>– wraz z ofertą</w:t>
      </w:r>
      <w:r>
        <w:rPr>
          <w:rFonts w:cs="Arial" w:ascii="Cambria" w:hAnsi="Cambria"/>
          <w:color w:val="000000" w:themeColor="text1"/>
        </w:rPr>
        <w:t>.</w:t>
      </w:r>
    </w:p>
    <w:p>
      <w:pPr>
        <w:pStyle w:val="Normal"/>
        <w:spacing w:lineRule="auto" w:line="276"/>
        <w:ind w:left="2832" w:hanging="2832"/>
        <w:jc w:val="both"/>
        <w:rPr>
          <w:rFonts w:ascii="Cambria" w:hAnsi="Cambria" w:cs="Arial"/>
          <w:color w:val="000000" w:themeColor="text1"/>
        </w:rPr>
      </w:pPr>
      <w:r>
        <w:rPr>
          <w:rFonts w:cs="Arial" w:ascii="Cambria" w:hAnsi="Cambria"/>
          <w:color w:val="000000" w:themeColor="text1"/>
        </w:rPr>
        <w:t xml:space="preserve">Załącznik Nr 6 – </w:t>
        <w:tab/>
        <w:t xml:space="preserve">Wzór informacji, że wykonawca nie należy/należy do grupy kapitałowej – </w:t>
      </w:r>
      <w:r>
        <w:rPr>
          <w:rFonts w:cs="Arial" w:ascii="Cambria" w:hAnsi="Cambria"/>
          <w:i/>
          <w:color w:val="000000" w:themeColor="text1"/>
        </w:rPr>
        <w:t>składany w terminie 3 dni od dnia zamieszczenia na stronie internetowej Zamawiającego informacji, o których mowa w art. 86 ust. 5 ustawy (informacji z otwarcia ofert)</w:t>
      </w:r>
      <w:r>
        <w:rPr>
          <w:rFonts w:cs="Arial" w:ascii="Cambria" w:hAnsi="Cambria"/>
          <w:color w:val="000000" w:themeColor="text1"/>
        </w:rPr>
        <w:t>,</w:t>
      </w:r>
    </w:p>
    <w:p>
      <w:pPr>
        <w:pStyle w:val="Normal"/>
        <w:spacing w:lineRule="auto" w:line="276"/>
        <w:ind w:left="2832" w:hanging="2832"/>
        <w:jc w:val="both"/>
        <w:rPr>
          <w:rFonts w:ascii="Cambria" w:hAnsi="Cambria" w:cs="Arial"/>
          <w:color w:val="000000" w:themeColor="text1"/>
        </w:rPr>
      </w:pPr>
      <w:r>
        <w:rPr>
          <w:rFonts w:cs="Arial" w:ascii="Cambria" w:hAnsi="Cambria"/>
          <w:color w:val="000000" w:themeColor="text1"/>
        </w:rPr>
        <w:t xml:space="preserve">Załącznik Nr 7 – </w:t>
        <w:tab/>
        <w:t xml:space="preserve">Wzór wykazu robót budowlanych – </w:t>
      </w:r>
      <w:r>
        <w:rPr>
          <w:rFonts w:cs="Arial" w:ascii="Cambria" w:hAnsi="Cambria"/>
          <w:i/>
          <w:color w:val="000000" w:themeColor="text1"/>
        </w:rPr>
        <w:t>składany na wezwanie Zamawiającego w trybie art. 26 ust. 2 ustawy Pzp</w:t>
      </w:r>
      <w:r>
        <w:rPr>
          <w:rFonts w:cs="Arial" w:ascii="Cambria" w:hAnsi="Cambria"/>
          <w:color w:val="000000" w:themeColor="text1"/>
        </w:rPr>
        <w:t>.</w:t>
      </w:r>
    </w:p>
    <w:p>
      <w:pPr>
        <w:pStyle w:val="Normal"/>
        <w:spacing w:lineRule="auto" w:line="276"/>
        <w:ind w:left="2832" w:hanging="2832"/>
        <w:jc w:val="both"/>
        <w:rPr>
          <w:rFonts w:ascii="Cambria" w:hAnsi="Cambria" w:cs="Arial"/>
          <w:bCs/>
        </w:rPr>
      </w:pPr>
      <w:r>
        <w:rPr>
          <w:rFonts w:cs="Arial" w:ascii="Cambria" w:hAnsi="Cambria"/>
          <w:color w:val="000000" w:themeColor="text1"/>
        </w:rPr>
        <w:t xml:space="preserve">Załącznik Nr 8 – </w:t>
        <w:tab/>
        <w:t xml:space="preserve">Wzór wykazu osób – </w:t>
      </w:r>
      <w:r>
        <w:rPr>
          <w:rFonts w:cs="Arial" w:ascii="Cambria" w:hAnsi="Cambria"/>
          <w:i/>
          <w:color w:val="000000" w:themeColor="text1"/>
        </w:rPr>
        <w:t xml:space="preserve">składany na wezwanie Zamawiającego </w:t>
        <w:br/>
        <w:t>w trybie art. 26 ust. 2 ustawy Pzp</w:t>
      </w:r>
      <w:r>
        <w:rPr>
          <w:rFonts w:cs="Arial" w:ascii="Cambria" w:hAnsi="Cambria"/>
          <w:color w:val="000000" w:themeColor="text1"/>
        </w:rPr>
        <w:t>.</w:t>
      </w:r>
    </w:p>
    <w:p>
      <w:pPr>
        <w:pStyle w:val="Stopka"/>
        <w:jc w:val="center"/>
        <w:rPr/>
      </w:pPr>
      <w:r>
        <w:rPr/>
      </w:r>
    </w:p>
    <w:sectPr>
      <w:headerReference w:type="default" r:id="rId3"/>
      <w:headerReference w:type="first" r:id="rId4"/>
      <w:footerReference w:type="default" r:id="rId5"/>
      <w:footerReference w:type="first" r:id="rId6"/>
      <w:footnotePr>
        <w:numFmt w:val="decimal"/>
      </w:footnotePr>
      <w:type w:val="nextPage"/>
      <w:pgSz w:w="11906" w:h="16838"/>
      <w:pgMar w:left="1417" w:right="1417" w:header="62" w:top="1417" w:footer="799" w:bottom="1236" w:gutter="0"/>
      <w:pgNumType w:fmt="decimal"/>
      <w:formProt w:val="false"/>
      <w:titlePg/>
      <w:textDirection w:val="lrTb"/>
      <w:docGrid w:type="default" w:linePitch="326"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Calibri">
    <w:charset w:val="ee"/>
    <w:family w:val="roman"/>
    <w:pitch w:val="variable"/>
  </w:font>
  <w:font w:name="Times New Roman">
    <w:charset w:val="ee"/>
    <w:family w:val="roman"/>
    <w:pitch w:val="variable"/>
  </w:font>
  <w:font w:name="Arial">
    <w:charset w:val="ee"/>
    <w:family w:val="roman"/>
    <w:pitch w:val="variable"/>
  </w:font>
  <w:font w:name="Calibri Light">
    <w:charset w:val="ee"/>
    <w:family w:val="roman"/>
    <w:pitch w:val="variable"/>
  </w:font>
  <w:font w:name="Times">
    <w:altName w:val="Times New Roman"/>
    <w:charset w:val="ee"/>
    <w:family w:val="roman"/>
    <w:pitch w:val="variable"/>
  </w:font>
  <w:font w:name="Tahoma">
    <w:charset w:val="ee"/>
    <w:family w:val="roman"/>
    <w:pitch w:val="variable"/>
  </w:font>
  <w:font w:name="Courier New">
    <w:charset w:val="ee"/>
    <w:family w:val="roman"/>
    <w:pitch w:val="variable"/>
  </w:font>
  <w:font w:name="Arial Unicode MS">
    <w:charset w:val="ee"/>
    <w:family w:val="roman"/>
    <w:pitch w:val="variable"/>
  </w:font>
  <w:font w:name="Helvetica">
    <w:altName w:val="Arial"/>
    <w:charset w:val="ee"/>
    <w:family w:val="roman"/>
    <w:pitch w:val="variable"/>
  </w:font>
  <w:font w:name="Liberation Sans">
    <w:altName w:val="Arial"/>
    <w:charset w:val="ee"/>
    <w:family w:val="roman"/>
    <w:pitch w:val="variable"/>
  </w:font>
  <w:font w:name="Univers-PL">
    <w:charset w:val="ee"/>
    <w:family w:val="roman"/>
    <w:pitch w:val="variable"/>
  </w:font>
  <w:font w:name="Optima">
    <w:charset w:val="ee"/>
    <w:family w:val="roman"/>
    <w:pitch w:val="variable"/>
  </w:font>
  <w:font w:name="Cambria">
    <w:charset w:val="ee"/>
    <w:family w:val="roman"/>
    <w:pitch w:val="variable"/>
  </w:font>
  <w:font w:name="Courier New">
    <w:charset w:val="01"/>
    <w:family w:val="modern"/>
    <w:pitch w:val="fixed"/>
  </w:font>
  <w:font w:name="Wingdings">
    <w:charset w:val="02"/>
    <w:family w:val="auto"/>
    <w:pitch w:val="variable"/>
  </w:font>
  <w:font w:name="Times New Roman">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opka"/>
      <w:rPr/>
    </w:pPr>
    <w:r>
      <w:rPr>
        <w:rFonts w:ascii="Cambria" w:hAnsi="Cambria"/>
        <w:sz w:val="20"/>
        <w:szCs w:val="20"/>
        <w:bdr w:val="single" w:sz="4" w:space="0" w:color="00000A"/>
      </w:rPr>
      <w:tab/>
      <w:t>Specyfikacja Istotnych Warunków Zamówienia (SIWZ)</w:t>
      <w:tab/>
      <w:t xml:space="preserve">Strona </w:t>
    </w:r>
    <w:r>
      <w:rPr/>
      <w:fldChar w:fldCharType="begin"/>
    </w:r>
    <w:r>
      <w:rPr/>
      <w:instrText> PAGE </w:instrText>
    </w:r>
    <w:r>
      <w:rPr/>
      <w:fldChar w:fldCharType="separate"/>
    </w:r>
    <w:r>
      <w:rPr/>
      <w:t>29</w:t>
    </w:r>
    <w:r>
      <w:rPr/>
      <w:fldChar w:fldCharType="end"/>
    </w:r>
    <w:r>
      <w:rPr>
        <w:rFonts w:ascii="Cambria" w:hAnsi="Cambria"/>
        <w:sz w:val="20"/>
        <w:szCs w:val="20"/>
        <w:bdr w:val="single" w:sz="4" w:space="0" w:color="00000A"/>
      </w:rPr>
      <w:t xml:space="preserve"> z </w:t>
    </w:r>
    <w:r>
      <w:rPr/>
      <w:fldChar w:fldCharType="begin"/>
    </w:r>
    <w:r>
      <w:rPr/>
      <w:instrText> NUMPAGES </w:instrText>
    </w:r>
    <w:r>
      <w:rPr/>
      <w:fldChar w:fldCharType="separate"/>
    </w:r>
    <w:r>
      <w:rPr/>
      <w:t>30</w:t>
    </w:r>
    <w:r>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opka"/>
      <w:rPr/>
    </w:pPr>
    <w:r>
      <w:rPr>
        <w:rFonts w:ascii="Cambria" w:hAnsi="Cambria"/>
        <w:sz w:val="20"/>
        <w:szCs w:val="20"/>
        <w:bdr w:val="single" w:sz="4" w:space="0" w:color="00000A"/>
      </w:rPr>
      <w:tab/>
      <w:t>Specyfikacja Istotnych Warunków Zamówienia</w:t>
      <w:tab/>
      <w:t xml:space="preserve">Strona </w:t>
    </w:r>
    <w:r>
      <w:rPr/>
      <w:fldChar w:fldCharType="begin"/>
    </w:r>
    <w:r>
      <w:rPr/>
      <w:instrText> PAGE </w:instrText>
    </w:r>
    <w:r>
      <w:rPr/>
      <w:fldChar w:fldCharType="separate"/>
    </w:r>
    <w:r>
      <w:rPr/>
      <w:t>1</w:t>
    </w:r>
    <w:r>
      <w:rPr/>
      <w:fldChar w:fldCharType="end"/>
    </w:r>
    <w:r>
      <w:rPr>
        <w:rFonts w:ascii="Cambria" w:hAnsi="Cambria"/>
        <w:sz w:val="20"/>
        <w:szCs w:val="20"/>
        <w:bdr w:val="single" w:sz="4" w:space="0" w:color="00000A"/>
      </w:rPr>
      <w:t xml:space="preserve"> z </w:t>
    </w:r>
    <w:r>
      <w:rPr/>
      <w:fldChar w:fldCharType="begin"/>
    </w:r>
    <w:r>
      <w:rPr/>
      <w:instrText> NUMPAGES </w:instrText>
    </w:r>
    <w:r>
      <w:rPr/>
      <w:fldChar w:fldCharType="separate"/>
    </w:r>
    <w:r>
      <w:rPr/>
      <w:t>30</w:t>
    </w:r>
    <w:r>
      <w:rPr/>
      <w:fldChar w:fldCharType="end"/>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footnote w:id="0" w:type="separator">
    <w:p>
      <w:r>
        <w:separator/>
      </w:r>
    </w:p>
  </w:footnote>
  <w:footnote w:id="1" w:type="continuationSeparator">
    <w:p>
      <w:r>
        <w:continuationSeparator/>
      </w:r>
    </w:p>
  </w:footnote>
  <w:footnote w:id="2">
    <w:p>
      <w:pPr>
        <w:pStyle w:val="Tekstprzypisudolnego1"/>
        <w:ind w:left="142" w:hanging="142"/>
        <w:jc w:val="both"/>
        <w:rPr/>
      </w:pPr>
      <w:r>
        <w:rPr>
          <w:rStyle w:val="Znakiprzypiswdolnych"/>
        </w:rPr>
        <w:footnoteRef/>
      </w:r>
      <w:r>
        <w:rPr>
          <w:rFonts w:cs="Arial" w:ascii="Cambria" w:hAnsi="Cambria"/>
          <w:i/>
          <w:sz w:val="16"/>
          <w:szCs w:val="16"/>
        </w:rPr>
        <w:tab/>
        <w:t xml:space="preserve"> </w:t>
      </w:r>
      <w:r>
        <w:rPr>
          <w:rFonts w:cs="Arial" w:ascii="Cambria" w:hAnsi="Cambria"/>
          <w:i/>
          <w:sz w:val="16"/>
          <w:szCs w:val="16"/>
        </w:rPr>
        <w:t>Zgodnie art. 3 pkt 6 ustawy z dnia 7 lipca 1994 r. Prawo budowlane (Dz. U. z 2019 r., poz. 1186 z późn. zm.),</w:t>
      </w:r>
      <w:r>
        <w:rPr>
          <w:rFonts w:ascii="Cambria" w:hAnsi="Cambria"/>
        </w:rPr>
        <w:t> </w:t>
      </w:r>
      <w:r>
        <w:rPr>
          <w:rFonts w:cs="Arial" w:ascii="Cambria" w:hAnsi="Cambria"/>
          <w:i/>
          <w:sz w:val="16"/>
          <w:szCs w:val="16"/>
        </w:rPr>
        <w:t>przez „</w:t>
      </w:r>
      <w:r>
        <w:rPr>
          <w:rFonts w:cs="Arial" w:ascii="Cambria" w:hAnsi="Cambria"/>
          <w:b/>
          <w:i/>
          <w:sz w:val="16"/>
          <w:szCs w:val="16"/>
        </w:rPr>
        <w:t>budowę”</w:t>
      </w:r>
      <w:r>
        <w:rPr>
          <w:rFonts w:cs="Arial" w:ascii="Cambria" w:hAnsi="Cambria"/>
          <w:i/>
          <w:sz w:val="16"/>
          <w:szCs w:val="16"/>
        </w:rPr>
        <w:t xml:space="preserve"> rozumie się wykonywanie obiektu budowlanego w określonym miejscu, a także odbudowę, rozbudowę, nadbudowę obiektu budowlanego.</w:t>
      </w:r>
    </w:p>
  </w:footnote>
  <w:footnote w:id="3">
    <w:p>
      <w:pPr>
        <w:pStyle w:val="Tekstprzypisudolnego1"/>
        <w:ind w:left="142" w:hanging="142"/>
        <w:jc w:val="both"/>
        <w:rPr/>
      </w:pPr>
      <w:r>
        <w:rPr>
          <w:rStyle w:val="Znakiprzypiswdolnych"/>
        </w:rPr>
        <w:footnoteRef/>
      </w:r>
      <w:r>
        <w:rPr>
          <w:rFonts w:cs="Arial" w:ascii="Cambria" w:hAnsi="Cambria"/>
          <w:i/>
          <w:sz w:val="16"/>
          <w:szCs w:val="16"/>
        </w:rPr>
        <w:tab/>
        <w:t xml:space="preserve"> </w:t>
      </w:r>
      <w:r>
        <w:rPr>
          <w:rFonts w:cs="Arial" w:ascii="Cambria" w:hAnsi="Cambria"/>
          <w:i/>
          <w:sz w:val="16"/>
          <w:szCs w:val="16"/>
        </w:rPr>
        <w:t>Zgodnie z art. 3 pkt 7a ustawy z dnia 7 lipca 1994 r. Prawo budowlane, przez „</w:t>
      </w:r>
      <w:r>
        <w:rPr>
          <w:rFonts w:cs="Arial" w:ascii="Cambria" w:hAnsi="Cambria"/>
          <w:b/>
          <w:i/>
          <w:sz w:val="16"/>
          <w:szCs w:val="16"/>
        </w:rPr>
        <w:t>przebudowę”</w:t>
      </w:r>
      <w:r>
        <w:rPr>
          <w:rFonts w:cs="Arial" w:ascii="Cambria" w:hAnsi="Cambria"/>
          <w:i/>
          <w:sz w:val="16"/>
          <w:szCs w:val="16"/>
        </w:rPr>
        <w:t xml:space="preserve"> rozumie się wykonywanie robót budowlanych, w wyniku których następuje zmiana parametrów użytkowych lub technicznych istniejącego obiektu budowlanego, z wyjątkiem charakterystycznych parametrów, jak: kubatura, powierzchnia zabudowy, wysokość, długość, szerokość bądź liczba kondygnacji; w przypadku dróg są dopuszczalne zmiany charakterystycznych parametrów w zakresie niewymagającym zmiany granic pasa drogowego.</w:t>
      </w:r>
    </w:p>
  </w:footnote>
  <w:footnote w:id="4">
    <w:p>
      <w:pPr>
        <w:pStyle w:val="Tekstprzypisudolnego1"/>
        <w:ind w:left="142" w:hanging="142"/>
        <w:jc w:val="both"/>
        <w:rPr/>
      </w:pPr>
      <w:r>
        <w:rPr>
          <w:rStyle w:val="Znakiprzypiswdolnych"/>
        </w:rPr>
        <w:footnoteRef/>
      </w:r>
      <w:r>
        <w:rPr>
          <w:rFonts w:cs="Arial" w:ascii="Cambria" w:hAnsi="Cambria"/>
          <w:i/>
          <w:sz w:val="16"/>
          <w:szCs w:val="16"/>
        </w:rPr>
        <w:tab/>
        <w:t xml:space="preserve"> </w:t>
      </w:r>
      <w:r>
        <w:rPr>
          <w:rFonts w:cs="Arial" w:ascii="Cambria" w:hAnsi="Cambria"/>
          <w:i/>
          <w:sz w:val="16"/>
          <w:szCs w:val="16"/>
        </w:rPr>
        <w:t>Zgodnie z art. 3 pkt 8 ustawy z dnia 7 lipca 1994 r. Prawo budowlane, przez „</w:t>
      </w:r>
      <w:r>
        <w:rPr>
          <w:rFonts w:cs="Arial" w:ascii="Cambria" w:hAnsi="Cambria"/>
          <w:b/>
          <w:i/>
          <w:sz w:val="16"/>
          <w:szCs w:val="16"/>
        </w:rPr>
        <w:t>remont”</w:t>
      </w:r>
      <w:r>
        <w:rPr>
          <w:rFonts w:cs="Arial" w:ascii="Cambria" w:hAnsi="Cambria"/>
          <w:i/>
          <w:sz w:val="16"/>
          <w:szCs w:val="16"/>
        </w:rPr>
        <w:t xml:space="preserve"> rozumie się wykonywanie w istniejącym obiekcie budowlanym robót budowlanych polegających na odtworzeniu stanu pierwotnego, a niestanowiących bieżącej konserwacji, przy czym dopuszcza się stosowanie wyrobów budowlanych innych niż użyto w stanie pierwotnym.</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agwek11"/>
      <w:rPr>
        <w:sz w:val="22"/>
        <w:szCs w:val="20"/>
      </w:rPr>
    </w:pPr>
    <w:r>
      <w:rPr>
        <w:sz w:val="22"/>
        <w:szCs w:val="20"/>
      </w:rPr>
    </w:r>
  </w:p>
  <w:p>
    <w:pPr>
      <w:pStyle w:val="Normal"/>
      <w:jc w:val="center"/>
      <w:rPr>
        <w:rFonts w:ascii="Cambria" w:hAnsi="Cambria"/>
        <w:bCs/>
        <w:color w:val="000000"/>
        <w:sz w:val="18"/>
        <w:szCs w:val="18"/>
      </w:rPr>
    </w:pPr>
    <w:r>
      <w:rPr>
        <w:rFonts w:ascii="Cambria" w:hAnsi="Cambria"/>
        <w:bCs/>
        <w:color w:val="000000"/>
        <w:sz w:val="18"/>
        <w:szCs w:val="18"/>
      </w:rPr>
    </w:r>
  </w:p>
  <w:p>
    <w:pPr>
      <w:pStyle w:val="Normal"/>
      <w:jc w:val="center"/>
      <w:rPr/>
    </w:pPr>
    <w:r>
      <w:rPr>
        <w:rFonts w:ascii="Cambria" w:hAnsi="Cambria"/>
        <w:bCs/>
        <w:color w:val="000000"/>
        <w:sz w:val="20"/>
        <w:szCs w:val="20"/>
      </w:rPr>
      <w:t xml:space="preserve">Projekt współfinansowany ze </w:t>
    </w:r>
    <w:r>
      <w:rPr>
        <w:rFonts w:ascii="Cambria" w:hAnsi="Cambria"/>
        <w:color w:val="000000"/>
        <w:sz w:val="20"/>
        <w:szCs w:val="20"/>
      </w:rPr>
      <w:t>ś</w:t>
    </w:r>
    <w:r>
      <w:rPr>
        <w:rFonts w:ascii="Cambria" w:hAnsi="Cambria"/>
        <w:bCs/>
        <w:color w:val="000000"/>
        <w:sz w:val="20"/>
        <w:szCs w:val="20"/>
      </w:rPr>
      <w:t>rodków Funduszu Dróg Samorządowych 2020.</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agwek11"/>
      <w:rPr>
        <w:sz w:val="22"/>
        <w:szCs w:val="20"/>
      </w:rPr>
    </w:pPr>
    <w:r>
      <w:rPr>
        <w:sz w:val="22"/>
        <w:szCs w:val="20"/>
      </w:rPr>
    </w:r>
  </w:p>
  <w:p>
    <w:pPr>
      <w:pStyle w:val="Normal"/>
      <w:jc w:val="center"/>
      <w:rPr>
        <w:rFonts w:ascii="Cambria" w:hAnsi="Cambria"/>
        <w:bCs/>
        <w:color w:val="000000"/>
        <w:sz w:val="18"/>
        <w:szCs w:val="18"/>
      </w:rPr>
    </w:pPr>
    <w:r>
      <w:rPr>
        <w:rFonts w:ascii="Cambria" w:hAnsi="Cambria"/>
        <w:bCs/>
        <w:color w:val="000000"/>
        <w:sz w:val="18"/>
        <w:szCs w:val="18"/>
      </w:rPr>
    </w:r>
  </w:p>
  <w:p>
    <w:pPr>
      <w:pStyle w:val="Normal"/>
      <w:jc w:val="center"/>
      <w:rPr/>
    </w:pPr>
    <w:r>
      <w:rPr>
        <w:rFonts w:ascii="Cambria" w:hAnsi="Cambria"/>
        <w:bCs/>
        <w:color w:val="000000"/>
        <w:sz w:val="20"/>
        <w:szCs w:val="20"/>
      </w:rPr>
      <w:t xml:space="preserve">Projekt współfinansowany ze </w:t>
    </w:r>
    <w:r>
      <w:rPr>
        <w:rFonts w:ascii="Cambria" w:hAnsi="Cambria"/>
        <w:color w:val="000000"/>
        <w:sz w:val="20"/>
        <w:szCs w:val="20"/>
      </w:rPr>
      <w:t>ś</w:t>
    </w:r>
    <w:r>
      <w:rPr>
        <w:rFonts w:ascii="Cambria" w:hAnsi="Cambria"/>
        <w:bCs/>
        <w:color w:val="000000"/>
        <w:sz w:val="20"/>
        <w:szCs w:val="20"/>
      </w:rPr>
      <w:t>rodków Funduszu Dróg Samorządowych 2020.</w:t>
    </w:r>
  </w:p>
  <w:p>
    <w:pPr>
      <w:pStyle w:val="Nagwek11"/>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decimal"/>
      <w:lvlText w:val="%1."/>
      <w:lvlJc w:val="left"/>
      <w:pPr>
        <w:ind w:left="360" w:hanging="360"/>
      </w:pPr>
      <w:rPr>
        <w:sz w:val="24"/>
        <w:b/>
      </w:rPr>
    </w:lvl>
    <w:lvl w:ilvl="1">
      <w:start w:val="1"/>
      <w:numFmt w:val="decimal"/>
      <w:lvlText w:val="%1.%2."/>
      <w:lvlJc w:val="left"/>
      <w:pPr>
        <w:ind w:left="792" w:hanging="432"/>
      </w:pPr>
      <w:rPr>
        <w:sz w:val="24"/>
        <w:i w:val="false"/>
        <w:b/>
        <w:szCs w:val="24"/>
        <w:rFonts w:ascii="Cambria" w:hAnsi="Cambria"/>
      </w:rPr>
    </w:lvl>
    <w:lvl w:ilvl="2">
      <w:start w:val="1"/>
      <w:numFmt w:val="decimal"/>
      <w:lvlText w:val="%1.%2.%3."/>
      <w:lvlJc w:val="left"/>
      <w:pPr>
        <w:ind w:left="1224" w:hanging="504"/>
      </w:pPr>
      <w:rPr>
        <w:sz w:val="24"/>
        <w:b/>
        <w:szCs w:val="24"/>
      </w:rPr>
    </w:lvl>
    <w:lvl w:ilvl="3">
      <w:start w:val="1"/>
      <w:numFmt w:val="decimal"/>
      <w:lvlText w:val="%1.%2.%3.%4."/>
      <w:lvlJc w:val="left"/>
      <w:pPr>
        <w:ind w:left="1728" w:hanging="648"/>
      </w:pPr>
      <w:rPr>
        <w:sz w:val="24"/>
        <w:b/>
      </w:rPr>
    </w:lvl>
    <w:lvl w:ilvl="4">
      <w:start w:val="1"/>
      <w:numFmt w:val="decimal"/>
      <w:lvlText w:val="%1.%2.%3.%4.%5."/>
      <w:lvlJc w:val="left"/>
      <w:pPr>
        <w:ind w:left="2232" w:hanging="792"/>
      </w:pPr>
      <w:rPr>
        <w:sz w:val="24"/>
        <w:b/>
      </w:rPr>
    </w:lvl>
    <w:lvl w:ilvl="5">
      <w:start w:val="1"/>
      <w:numFmt w:val="decimal"/>
      <w:lvlText w:val="%1.%2.%3.%4.%5.%6."/>
      <w:lvlJc w:val="left"/>
      <w:pPr>
        <w:ind w:left="2736" w:hanging="936"/>
      </w:pPr>
      <w:rPr>
        <w:sz w:val="24"/>
        <w:b/>
      </w:rPr>
    </w:lvl>
    <w:lvl w:ilvl="6">
      <w:start w:val="1"/>
      <w:numFmt w:val="decimal"/>
      <w:lvlText w:val="%1.%2.%3.%4.%5.%6.%7."/>
      <w:lvlJc w:val="left"/>
      <w:pPr>
        <w:ind w:left="3240" w:hanging="1080"/>
      </w:pPr>
      <w:rPr>
        <w:sz w:val="24"/>
        <w:b/>
      </w:rPr>
    </w:lvl>
    <w:lvl w:ilvl="7">
      <w:start w:val="1"/>
      <w:numFmt w:val="decimal"/>
      <w:lvlText w:val="%1.%2.%3.%4.%5.%6.%7.%8."/>
      <w:lvlJc w:val="left"/>
      <w:pPr>
        <w:ind w:left="3744" w:hanging="1224"/>
      </w:pPr>
      <w:rPr>
        <w:sz w:val="24"/>
        <w:b/>
      </w:rPr>
    </w:lvl>
    <w:lvl w:ilvl="8">
      <w:start w:val="1"/>
      <w:numFmt w:val="decimal"/>
      <w:lvlText w:val="%1.%2.%3.%4.%5.%6.%7.%8.%9."/>
      <w:lvlJc w:val="left"/>
      <w:pPr>
        <w:ind w:left="4320" w:hanging="1440"/>
      </w:pPr>
      <w:rPr>
        <w:sz w:val="24"/>
        <w:b/>
      </w:rPr>
    </w:lvl>
  </w:abstractNum>
  <w:abstractNum w:abstractNumId="2">
    <w:lvl w:ilvl="0">
      <w:start w:val="5"/>
      <w:numFmt w:val="decimal"/>
      <w:lvlText w:val="%1."/>
      <w:lvlJc w:val="left"/>
      <w:pPr>
        <w:ind w:left="360" w:hanging="360"/>
      </w:pPr>
      <w:rPr>
        <w:sz w:val="24"/>
        <w:b/>
      </w:rPr>
    </w:lvl>
    <w:lvl w:ilvl="1">
      <w:start w:val="1"/>
      <w:numFmt w:val="decimal"/>
      <w:lvlText w:val="%1.%2."/>
      <w:lvlJc w:val="left"/>
      <w:pPr>
        <w:ind w:left="792" w:hanging="432"/>
      </w:pPr>
      <w:rPr>
        <w:b/>
      </w:rPr>
    </w:lvl>
    <w:lvl w:ilvl="2">
      <w:start w:val="1"/>
      <w:numFmt w:val="lowerLetter"/>
      <w:lvlText w:val="%3)"/>
      <w:lvlJc w:val="left"/>
      <w:pPr>
        <w:ind w:left="1224" w:hanging="504"/>
      </w:pPr>
      <w:rPr>
        <w:sz w:val="24"/>
        <w:i w:val="false"/>
        <w:b/>
        <w:rFonts w:ascii="Cambria" w:hAnsi="Cambria"/>
      </w:rPr>
    </w:lvl>
    <w:lvl w:ilvl="3">
      <w:start w:val="1"/>
      <w:numFmt w:val="decimal"/>
      <w:lvlText w:val="%1.%2.%3.%4."/>
      <w:lvlJc w:val="left"/>
      <w:pPr>
        <w:ind w:left="1728" w:hanging="648"/>
      </w:pPr>
      <w:rPr>
        <w:sz w:val="24"/>
        <w:b/>
      </w:rPr>
    </w:lvl>
    <w:lvl w:ilvl="4">
      <w:start w:val="1"/>
      <w:numFmt w:val="decimal"/>
      <w:lvlText w:val="%1.%2.%3.%4.%5."/>
      <w:lvlJc w:val="left"/>
      <w:pPr>
        <w:ind w:left="2232" w:hanging="792"/>
      </w:pPr>
      <w:rPr>
        <w:sz w:val="24"/>
        <w:b/>
      </w:rPr>
    </w:lvl>
    <w:lvl w:ilvl="5">
      <w:start w:val="1"/>
      <w:numFmt w:val="decimal"/>
      <w:lvlText w:val="%1.%2.%3.%4.%5.%6."/>
      <w:lvlJc w:val="left"/>
      <w:pPr>
        <w:ind w:left="2736" w:hanging="936"/>
      </w:pPr>
      <w:rPr>
        <w:sz w:val="24"/>
        <w:b/>
      </w:rPr>
    </w:lvl>
    <w:lvl w:ilvl="6">
      <w:start w:val="1"/>
      <w:numFmt w:val="decimal"/>
      <w:lvlText w:val="%1.%2.%3.%4.%5.%6.%7."/>
      <w:lvlJc w:val="left"/>
      <w:pPr>
        <w:ind w:left="3240" w:hanging="1080"/>
      </w:pPr>
      <w:rPr>
        <w:sz w:val="24"/>
        <w:b/>
      </w:rPr>
    </w:lvl>
    <w:lvl w:ilvl="7">
      <w:start w:val="1"/>
      <w:numFmt w:val="decimal"/>
      <w:lvlText w:val="%1.%2.%3.%4.%5.%6.%7.%8."/>
      <w:lvlJc w:val="left"/>
      <w:pPr>
        <w:ind w:left="3744" w:hanging="1224"/>
      </w:pPr>
      <w:rPr>
        <w:sz w:val="24"/>
        <w:b/>
      </w:rPr>
    </w:lvl>
    <w:lvl w:ilvl="8">
      <w:start w:val="1"/>
      <w:numFmt w:val="decimal"/>
      <w:lvlText w:val="%1.%2.%3.%4.%5.%6.%7.%8.%9."/>
      <w:lvlJc w:val="left"/>
      <w:pPr>
        <w:ind w:left="4320" w:hanging="1440"/>
      </w:pPr>
      <w:rPr>
        <w:sz w:val="24"/>
        <w:b/>
      </w:rPr>
    </w:lvl>
  </w:abstractNum>
  <w:abstractNum w:abstractNumId="3">
    <w:lvl w:ilvl="0">
      <w:start w:val="1"/>
      <w:numFmt w:val="decimal"/>
      <w:lvlText w:val="%1."/>
      <w:lvlJc w:val="left"/>
      <w:pPr>
        <w:ind w:left="340" w:hanging="340"/>
      </w:pPr>
      <w:rPr>
        <w:sz w:val="24"/>
        <w:b/>
        <w:rFonts w:ascii="Cambria" w:hAnsi="Cambria"/>
      </w:rPr>
    </w:lvl>
    <w:lvl w:ilvl="1">
      <w:start w:val="1"/>
      <w:numFmt w:val="decimal"/>
      <w:suff w:val="nothing"/>
      <w:lvlText w:val="%1.%2"/>
      <w:lvlJc w:val="left"/>
      <w:pPr>
        <w:ind w:left="720" w:hanging="720"/>
      </w:pPr>
      <w:rPr>
        <w:sz w:val="24"/>
        <w:b/>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4">
    <w:lvl w:ilvl="0">
      <w:start w:val="1"/>
      <w:numFmt w:val="decimal"/>
      <w:lvlText w:val="%1."/>
      <w:lvlJc w:val="left"/>
      <w:pPr>
        <w:ind w:left="360" w:hanging="360"/>
      </w:pPr>
    </w:lvl>
    <w:lvl w:ilvl="1">
      <w:start w:val="1"/>
      <w:numFmt w:val="decimal"/>
      <w:lvlText w:val="%1.%2."/>
      <w:lvlJc w:val="left"/>
      <w:pPr>
        <w:ind w:left="1709" w:hanging="432"/>
      </w:pPr>
      <w:rPr>
        <w:sz w:val="24"/>
        <w:i w:val="false"/>
        <w:b/>
        <w:szCs w:val="24"/>
        <w:rFonts w:ascii="Cambria" w:hAnsi="Cambria"/>
      </w:rPr>
    </w:lvl>
    <w:lvl w:ilvl="2">
      <w:start w:val="1"/>
      <w:numFmt w:val="decimal"/>
      <w:lvlText w:val="%1.%2.%3."/>
      <w:lvlJc w:val="left"/>
      <w:pPr>
        <w:ind w:left="1224" w:hanging="504"/>
      </w:pPr>
      <w:rPr>
        <w:sz w:val="24"/>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lvl w:ilvl="0">
      <w:start w:val="11"/>
      <w:numFmt w:val="decimal"/>
      <w:lvlText w:val="%1."/>
      <w:lvlJc w:val="left"/>
      <w:pPr>
        <w:ind w:left="360" w:hanging="360"/>
      </w:pPr>
      <w:rPr>
        <w:sz w:val="24"/>
        <w:b/>
        <w:rFonts w:ascii="Cambria" w:hAnsi="Cambria"/>
      </w:rPr>
    </w:lvl>
    <w:lvl w:ilvl="1">
      <w:start w:val="1"/>
      <w:numFmt w:val="decimal"/>
      <w:lvlText w:val="%1.%2."/>
      <w:lvlJc w:val="left"/>
      <w:pPr>
        <w:ind w:left="360" w:hanging="360"/>
      </w:pPr>
      <w:rPr>
        <w:sz w:val="24"/>
        <w:b/>
        <w:szCs w:val="24"/>
        <w:rFonts w:ascii="Cambria" w:hAnsi="Cambria"/>
        <w:color w:val="00000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6">
    <w:lvl w:ilvl="0">
      <w:start w:val="11"/>
      <w:numFmt w:val="decimal"/>
      <w:lvlText w:val="%1."/>
      <w:lvlJc w:val="left"/>
      <w:pPr>
        <w:ind w:left="500" w:hanging="500"/>
      </w:pPr>
      <w:rPr>
        <w:sz w:val="24"/>
        <w:b/>
        <w:rFonts w:ascii="Cambria" w:hAnsi="Cambria"/>
      </w:rPr>
    </w:lvl>
    <w:lvl w:ilvl="1">
      <w:start w:val="1"/>
      <w:numFmt w:val="decimal"/>
      <w:lvlText w:val="%1.%2."/>
      <w:lvlJc w:val="left"/>
      <w:pPr>
        <w:ind w:left="720" w:hanging="720"/>
      </w:pPr>
      <w:rPr>
        <w:sz w:val="24"/>
        <w:b/>
        <w:szCs w:val="24"/>
      </w:rPr>
    </w:lvl>
    <w:lvl w:ilvl="2">
      <w:start w:val="1"/>
      <w:numFmt w:val="decimal"/>
      <w:lvlText w:val="%1.%2.%3."/>
      <w:lvlJc w:val="left"/>
      <w:pPr>
        <w:ind w:left="720" w:hanging="720"/>
      </w:pPr>
      <w:rPr>
        <w:sz w:val="24"/>
        <w:b/>
      </w:rPr>
    </w:lvl>
    <w:lvl w:ilvl="3">
      <w:start w:val="1"/>
      <w:numFmt w:val="decimal"/>
      <w:lvlText w:val="%1.%2.%3.%4."/>
      <w:lvlJc w:val="left"/>
      <w:pPr>
        <w:ind w:left="1080" w:hanging="1080"/>
      </w:pPr>
      <w:rPr>
        <w:sz w:val="24"/>
        <w:b/>
      </w:rPr>
    </w:lvl>
    <w:lvl w:ilvl="4">
      <w:start w:val="1"/>
      <w:numFmt w:val="decimal"/>
      <w:lvlText w:val="%1.%2.%3.%4.%5."/>
      <w:lvlJc w:val="left"/>
      <w:pPr>
        <w:ind w:left="1080" w:hanging="1080"/>
      </w:pPr>
      <w:rPr>
        <w:sz w:val="24"/>
        <w:b/>
      </w:rPr>
    </w:lvl>
    <w:lvl w:ilvl="5">
      <w:start w:val="1"/>
      <w:numFmt w:val="decimal"/>
      <w:lvlText w:val="%1.%2.%3.%4.%5.%6."/>
      <w:lvlJc w:val="left"/>
      <w:pPr>
        <w:ind w:left="1440" w:hanging="1440"/>
      </w:pPr>
      <w:rPr>
        <w:sz w:val="24"/>
        <w:b/>
      </w:rPr>
    </w:lvl>
    <w:lvl w:ilvl="6">
      <w:start w:val="1"/>
      <w:numFmt w:val="decimal"/>
      <w:lvlText w:val="%1.%2.%3.%4.%5.%6.%7."/>
      <w:lvlJc w:val="left"/>
      <w:pPr>
        <w:ind w:left="1440" w:hanging="1440"/>
      </w:pPr>
      <w:rPr>
        <w:sz w:val="24"/>
        <w:b/>
      </w:rPr>
    </w:lvl>
    <w:lvl w:ilvl="7">
      <w:start w:val="1"/>
      <w:numFmt w:val="decimal"/>
      <w:lvlText w:val="%1.%2.%3.%4.%5.%6.%7.%8."/>
      <w:lvlJc w:val="left"/>
      <w:pPr>
        <w:ind w:left="1800" w:hanging="1800"/>
      </w:pPr>
      <w:rPr>
        <w:sz w:val="24"/>
        <w:b/>
      </w:rPr>
    </w:lvl>
    <w:lvl w:ilvl="8">
      <w:start w:val="1"/>
      <w:numFmt w:val="decimal"/>
      <w:lvlText w:val="%1.%2.%3.%4.%5.%6.%7.%8.%9."/>
      <w:lvlJc w:val="left"/>
      <w:pPr>
        <w:ind w:left="1800" w:hanging="1800"/>
      </w:pPr>
      <w:rPr>
        <w:sz w:val="24"/>
        <w:b/>
      </w:rPr>
    </w:lvl>
  </w:abstractNum>
  <w:abstractNum w:abstractNumId="7">
    <w:lvl w:ilvl="0">
      <w:start w:val="1"/>
      <w:numFmt w:val="decimal"/>
      <w:lvlText w:val="%1)"/>
      <w:lvlJc w:val="left"/>
      <w:pPr>
        <w:ind w:left="1429" w:hanging="360"/>
      </w:pPr>
    </w:lvl>
    <w:lvl w:ilvl="1">
      <w:start w:val="1"/>
      <w:numFmt w:val="lowerLetter"/>
      <w:lvlText w:val="%2)"/>
      <w:lvlJc w:val="left"/>
      <w:pPr>
        <w:ind w:left="2149" w:hanging="360"/>
      </w:pPr>
      <w:rPr>
        <w:sz w:val="24"/>
        <w:b/>
      </w:r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upperRoman"/>
      <w:lvlText w:val="%5."/>
      <w:lvlJc w:val="left"/>
      <w:pPr>
        <w:ind w:left="4669" w:hanging="72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8">
    <w:lvl w:ilvl="0">
      <w:start w:val="1"/>
      <w:numFmt w:val="lowerLetter"/>
      <w:lvlText w:val="%1)"/>
      <w:lvlJc w:val="left"/>
      <w:pPr>
        <w:ind w:left="1571" w:hanging="360"/>
      </w:p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9">
    <w:lvl w:ilvl="0">
      <w:start w:val="1"/>
      <w:numFmt w:val="lowerLetter"/>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10">
    <w:lvl w:ilvl="0">
      <w:start w:val="1"/>
      <w:numFmt w:val="lowerLetter"/>
      <w:lvlText w:val="%1)"/>
      <w:lvlJc w:val="left"/>
      <w:pPr>
        <w:ind w:left="1440" w:hanging="360"/>
      </w:pPr>
      <w:rPr>
        <w:sz w:val="24"/>
        <w:i w:val="false"/>
        <w:b/>
        <w:rFonts w:ascii="Cambria" w:hAnsi="Cambria"/>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1">
    <w:lvl w:ilvl="0">
      <w:start w:val="1"/>
      <w:numFmt w:val="decimal"/>
      <w:lvlText w:val="%1)"/>
      <w:lvlJc w:val="left"/>
      <w:pPr>
        <w:ind w:left="1440" w:hanging="360"/>
      </w:pPr>
    </w:lvl>
    <w:lvl w:ilvl="1">
      <w:start w:val="1"/>
      <w:numFmt w:val="lowerLetter"/>
      <w:lvlText w:val="%2."/>
      <w:lvlJc w:val="left"/>
      <w:pPr>
        <w:ind w:left="2160" w:hanging="360"/>
      </w:pPr>
    </w:lvl>
    <w:lvl w:ilvl="2">
      <w:start w:val="1"/>
      <w:numFmt w:val="decimal"/>
      <w:lvlText w:val="%3)"/>
      <w:lvlJc w:val="lef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2">
    <w:lvl w:ilvl="0">
      <w:start w:val="1"/>
      <w:numFmt w:val="lowerLetter"/>
      <w:lvlText w:val="%1)"/>
      <w:lvlJc w:val="left"/>
      <w:pPr>
        <w:ind w:left="1060" w:hanging="360"/>
      </w:pPr>
    </w:lvl>
    <w:lvl w:ilvl="1">
      <w:start w:val="1"/>
      <w:numFmt w:val="lowerLetter"/>
      <w:lvlText w:val="%2."/>
      <w:lvlJc w:val="left"/>
      <w:pPr>
        <w:ind w:left="1780" w:hanging="360"/>
      </w:pPr>
    </w:lvl>
    <w:lvl w:ilvl="2">
      <w:start w:val="1"/>
      <w:numFmt w:val="lowerRoman"/>
      <w:lvlText w:val="%3."/>
      <w:lvlJc w:val="right"/>
      <w:pPr>
        <w:ind w:left="2500" w:hanging="180"/>
      </w:pPr>
    </w:lvl>
    <w:lvl w:ilvl="3">
      <w:start w:val="1"/>
      <w:numFmt w:val="decimal"/>
      <w:lvlText w:val="%4."/>
      <w:lvlJc w:val="left"/>
      <w:pPr>
        <w:ind w:left="3220" w:hanging="360"/>
      </w:pPr>
    </w:lvl>
    <w:lvl w:ilvl="4">
      <w:start w:val="1"/>
      <w:numFmt w:val="lowerLetter"/>
      <w:lvlText w:val="%5."/>
      <w:lvlJc w:val="left"/>
      <w:pPr>
        <w:ind w:left="3940" w:hanging="360"/>
      </w:pPr>
    </w:lvl>
    <w:lvl w:ilvl="5">
      <w:start w:val="1"/>
      <w:numFmt w:val="lowerRoman"/>
      <w:lvlText w:val="%6."/>
      <w:lvlJc w:val="right"/>
      <w:pPr>
        <w:ind w:left="4660" w:hanging="180"/>
      </w:pPr>
    </w:lvl>
    <w:lvl w:ilvl="6">
      <w:start w:val="1"/>
      <w:numFmt w:val="decimal"/>
      <w:lvlText w:val="%7."/>
      <w:lvlJc w:val="left"/>
      <w:pPr>
        <w:ind w:left="5380" w:hanging="360"/>
      </w:pPr>
    </w:lvl>
    <w:lvl w:ilvl="7">
      <w:start w:val="1"/>
      <w:numFmt w:val="lowerLetter"/>
      <w:lvlText w:val="%8."/>
      <w:lvlJc w:val="left"/>
      <w:pPr>
        <w:ind w:left="6100" w:hanging="360"/>
      </w:pPr>
    </w:lvl>
    <w:lvl w:ilvl="8">
      <w:start w:val="1"/>
      <w:numFmt w:val="lowerRoman"/>
      <w:lvlText w:val="%9."/>
      <w:lvlJc w:val="right"/>
      <w:pPr>
        <w:ind w:left="6820" w:hanging="180"/>
      </w:pPr>
    </w:lvl>
  </w:abstractNum>
  <w:abstractNum w:abstractNumId="13">
    <w:lvl w:ilvl="0">
      <w:start w:val="1"/>
      <w:numFmt w:val="bullet"/>
      <w:lvlText w:val=""/>
      <w:lvlJc w:val="left"/>
      <w:pPr>
        <w:ind w:left="1429" w:hanging="360"/>
      </w:pPr>
      <w:rPr>
        <w:rFonts w:ascii="Symbol" w:hAnsi="Symbol" w:cs="Symbol" w:hint="default"/>
        <w:sz w:val="24"/>
        <w:b/>
        <w:rFonts w:cs="Symbol"/>
      </w:rPr>
    </w:lvl>
    <w:lvl w:ilvl="1">
      <w:start w:val="1"/>
      <w:numFmt w:val="bullet"/>
      <w:lvlText w:val="o"/>
      <w:lvlJc w:val="left"/>
      <w:pPr>
        <w:ind w:left="2149" w:hanging="360"/>
      </w:pPr>
      <w:rPr>
        <w:rFonts w:ascii="Courier New" w:hAnsi="Courier New" w:cs="Courier New" w:hint="default"/>
        <w:rFonts w:cs="Courier New"/>
      </w:rPr>
    </w:lvl>
    <w:lvl w:ilvl="2">
      <w:start w:val="1"/>
      <w:numFmt w:val="bullet"/>
      <w:lvlText w:val=""/>
      <w:lvlJc w:val="left"/>
      <w:pPr>
        <w:ind w:left="2869" w:hanging="360"/>
      </w:pPr>
      <w:rPr>
        <w:rFonts w:ascii="Wingdings" w:hAnsi="Wingdings" w:cs="Wingdings" w:hint="default"/>
        <w:rFonts w:cs="Wingdings"/>
      </w:rPr>
    </w:lvl>
    <w:lvl w:ilvl="3">
      <w:start w:val="1"/>
      <w:numFmt w:val="bullet"/>
      <w:lvlText w:val=""/>
      <w:lvlJc w:val="left"/>
      <w:pPr>
        <w:ind w:left="3589" w:hanging="360"/>
      </w:pPr>
      <w:rPr>
        <w:rFonts w:ascii="Symbol" w:hAnsi="Symbol" w:cs="Symbol" w:hint="default"/>
        <w:sz w:val="24"/>
        <w:b/>
        <w:rFonts w:cs="Symbol"/>
      </w:rPr>
    </w:lvl>
    <w:lvl w:ilvl="4">
      <w:start w:val="1"/>
      <w:numFmt w:val="bullet"/>
      <w:lvlText w:val="o"/>
      <w:lvlJc w:val="left"/>
      <w:pPr>
        <w:ind w:left="4309" w:hanging="360"/>
      </w:pPr>
      <w:rPr>
        <w:rFonts w:ascii="Courier New" w:hAnsi="Courier New" w:cs="Courier New" w:hint="default"/>
        <w:rFonts w:cs="Courier New"/>
      </w:rPr>
    </w:lvl>
    <w:lvl w:ilvl="5">
      <w:start w:val="1"/>
      <w:numFmt w:val="bullet"/>
      <w:lvlText w:val=""/>
      <w:lvlJc w:val="left"/>
      <w:pPr>
        <w:ind w:left="5029" w:hanging="360"/>
      </w:pPr>
      <w:rPr>
        <w:rFonts w:ascii="Wingdings" w:hAnsi="Wingdings" w:cs="Wingdings" w:hint="default"/>
        <w:rFonts w:cs="Wingdings"/>
      </w:rPr>
    </w:lvl>
    <w:lvl w:ilvl="6">
      <w:start w:val="1"/>
      <w:numFmt w:val="bullet"/>
      <w:lvlText w:val=""/>
      <w:lvlJc w:val="left"/>
      <w:pPr>
        <w:ind w:left="5749" w:hanging="360"/>
      </w:pPr>
      <w:rPr>
        <w:rFonts w:ascii="Symbol" w:hAnsi="Symbol" w:cs="Symbol" w:hint="default"/>
        <w:sz w:val="24"/>
        <w:b/>
        <w:rFonts w:cs="Symbol"/>
      </w:rPr>
    </w:lvl>
    <w:lvl w:ilvl="7">
      <w:start w:val="1"/>
      <w:numFmt w:val="bullet"/>
      <w:lvlText w:val="o"/>
      <w:lvlJc w:val="left"/>
      <w:pPr>
        <w:ind w:left="6469" w:hanging="360"/>
      </w:pPr>
      <w:rPr>
        <w:rFonts w:ascii="Courier New" w:hAnsi="Courier New" w:cs="Courier New" w:hint="default"/>
        <w:rFonts w:cs="Courier New"/>
      </w:rPr>
    </w:lvl>
    <w:lvl w:ilvl="8">
      <w:start w:val="1"/>
      <w:numFmt w:val="bullet"/>
      <w:lvlText w:val=""/>
      <w:lvlJc w:val="left"/>
      <w:pPr>
        <w:ind w:left="7189" w:hanging="360"/>
      </w:pPr>
      <w:rPr>
        <w:rFonts w:ascii="Wingdings" w:hAnsi="Wingdings" w:cs="Wingdings" w:hint="default"/>
        <w:rFonts w:cs="Wingdings"/>
      </w:rPr>
    </w:lvl>
  </w:abstractNum>
  <w:abstractNum w:abstractNumId="14">
    <w:lvl w:ilvl="0">
      <w:start w:val="11"/>
      <w:numFmt w:val="decimal"/>
      <w:lvlText w:val="%1."/>
      <w:lvlJc w:val="left"/>
      <w:pPr>
        <w:ind w:left="500" w:hanging="500"/>
      </w:pPr>
      <w:rPr>
        <w:sz w:val="24"/>
        <w:b/>
        <w:rFonts w:ascii="Cambria" w:hAnsi="Cambria"/>
      </w:rPr>
    </w:lvl>
    <w:lvl w:ilvl="1">
      <w:start w:val="1"/>
      <w:numFmt w:val="decimal"/>
      <w:lvlText w:val="%1.%2."/>
      <w:lvlJc w:val="left"/>
      <w:pPr>
        <w:ind w:left="720" w:hanging="720"/>
      </w:pPr>
      <w:rPr>
        <w:sz w:val="24"/>
        <w:b/>
        <w:szCs w:val="24"/>
        <w:rFonts w:ascii="Cambria" w:hAnsi="Cambria"/>
      </w:rPr>
    </w:lvl>
    <w:lvl w:ilvl="2">
      <w:start w:val="1"/>
      <w:numFmt w:val="decimal"/>
      <w:lvlText w:val="%1.%2.%3."/>
      <w:lvlJc w:val="left"/>
      <w:pPr>
        <w:ind w:left="720" w:hanging="720"/>
      </w:pPr>
      <w:rPr>
        <w:sz w:val="24"/>
        <w:b/>
      </w:rPr>
    </w:lvl>
    <w:lvl w:ilvl="3">
      <w:start w:val="1"/>
      <w:numFmt w:val="decimal"/>
      <w:lvlText w:val="%1.%2.%3.%4."/>
      <w:lvlJc w:val="left"/>
      <w:pPr>
        <w:ind w:left="1080" w:hanging="1080"/>
      </w:pPr>
      <w:rPr>
        <w:sz w:val="24"/>
        <w:b/>
      </w:rPr>
    </w:lvl>
    <w:lvl w:ilvl="4">
      <w:start w:val="1"/>
      <w:numFmt w:val="decimal"/>
      <w:lvlText w:val="%1.%2.%3.%4.%5."/>
      <w:lvlJc w:val="left"/>
      <w:pPr>
        <w:ind w:left="1080" w:hanging="1080"/>
      </w:pPr>
      <w:rPr>
        <w:sz w:val="24"/>
        <w:b/>
      </w:rPr>
    </w:lvl>
    <w:lvl w:ilvl="5">
      <w:start w:val="1"/>
      <w:numFmt w:val="decimal"/>
      <w:lvlText w:val="%1.%2.%3.%4.%5.%6."/>
      <w:lvlJc w:val="left"/>
      <w:pPr>
        <w:ind w:left="1440" w:hanging="1440"/>
      </w:pPr>
      <w:rPr>
        <w:sz w:val="24"/>
        <w:b/>
      </w:rPr>
    </w:lvl>
    <w:lvl w:ilvl="6">
      <w:start w:val="1"/>
      <w:numFmt w:val="decimal"/>
      <w:lvlText w:val="%1.%2.%3.%4.%5.%6.%7."/>
      <w:lvlJc w:val="left"/>
      <w:pPr>
        <w:ind w:left="1440" w:hanging="1440"/>
      </w:pPr>
      <w:rPr>
        <w:sz w:val="24"/>
        <w:b/>
      </w:rPr>
    </w:lvl>
    <w:lvl w:ilvl="7">
      <w:start w:val="1"/>
      <w:numFmt w:val="decimal"/>
      <w:lvlText w:val="%1.%2.%3.%4.%5.%6.%7.%8."/>
      <w:lvlJc w:val="left"/>
      <w:pPr>
        <w:ind w:left="1800" w:hanging="1800"/>
      </w:pPr>
      <w:rPr>
        <w:sz w:val="24"/>
        <w:b/>
      </w:rPr>
    </w:lvl>
    <w:lvl w:ilvl="8">
      <w:start w:val="1"/>
      <w:numFmt w:val="decimal"/>
      <w:lvlText w:val="%1.%2.%3.%4.%5.%6.%7.%8.%9."/>
      <w:lvlJc w:val="left"/>
      <w:pPr>
        <w:ind w:left="1800" w:hanging="1800"/>
      </w:pPr>
      <w:rPr>
        <w:sz w:val="24"/>
        <w:b/>
      </w:rPr>
    </w:lvl>
  </w:abstractNum>
  <w:abstractNum w:abstractNumId="15">
    <w:lvl w:ilvl="0">
      <w:start w:val="1"/>
      <w:numFmt w:val="bullet"/>
      <w:lvlText w:val=""/>
      <w:lvlJc w:val="left"/>
      <w:pPr>
        <w:ind w:left="2138" w:hanging="360"/>
      </w:pPr>
      <w:rPr>
        <w:rFonts w:ascii="Symbol" w:hAnsi="Symbol" w:cs="Symbol" w:hint="default"/>
        <w:sz w:val="24"/>
        <w:b/>
        <w:rFonts w:cs="Symbol"/>
      </w:rPr>
    </w:lvl>
    <w:lvl w:ilvl="1">
      <w:start w:val="1"/>
      <w:numFmt w:val="bullet"/>
      <w:lvlText w:val="o"/>
      <w:lvlJc w:val="left"/>
      <w:pPr>
        <w:ind w:left="2858" w:hanging="360"/>
      </w:pPr>
      <w:rPr>
        <w:rFonts w:ascii="Courier New" w:hAnsi="Courier New" w:cs="Courier New" w:hint="default"/>
        <w:rFonts w:cs="Courier New"/>
      </w:rPr>
    </w:lvl>
    <w:lvl w:ilvl="2">
      <w:start w:val="1"/>
      <w:numFmt w:val="bullet"/>
      <w:lvlText w:val=""/>
      <w:lvlJc w:val="left"/>
      <w:pPr>
        <w:ind w:left="3578" w:hanging="360"/>
      </w:pPr>
      <w:rPr>
        <w:rFonts w:ascii="Wingdings" w:hAnsi="Wingdings" w:cs="Wingdings" w:hint="default"/>
        <w:rFonts w:cs="Wingdings"/>
      </w:rPr>
    </w:lvl>
    <w:lvl w:ilvl="3">
      <w:start w:val="1"/>
      <w:numFmt w:val="bullet"/>
      <w:lvlText w:val=""/>
      <w:lvlJc w:val="left"/>
      <w:pPr>
        <w:ind w:left="4298" w:hanging="360"/>
      </w:pPr>
      <w:rPr>
        <w:rFonts w:ascii="Symbol" w:hAnsi="Symbol" w:cs="Symbol" w:hint="default"/>
        <w:sz w:val="24"/>
        <w:b/>
        <w:rFonts w:cs="Symbol"/>
      </w:rPr>
    </w:lvl>
    <w:lvl w:ilvl="4">
      <w:start w:val="1"/>
      <w:numFmt w:val="bullet"/>
      <w:lvlText w:val="o"/>
      <w:lvlJc w:val="left"/>
      <w:pPr>
        <w:ind w:left="5018" w:hanging="360"/>
      </w:pPr>
      <w:rPr>
        <w:rFonts w:ascii="Courier New" w:hAnsi="Courier New" w:cs="Courier New" w:hint="default"/>
        <w:rFonts w:cs="Courier New"/>
      </w:rPr>
    </w:lvl>
    <w:lvl w:ilvl="5">
      <w:start w:val="1"/>
      <w:numFmt w:val="bullet"/>
      <w:lvlText w:val=""/>
      <w:lvlJc w:val="left"/>
      <w:pPr>
        <w:ind w:left="5738" w:hanging="360"/>
      </w:pPr>
      <w:rPr>
        <w:rFonts w:ascii="Wingdings" w:hAnsi="Wingdings" w:cs="Wingdings" w:hint="default"/>
        <w:rFonts w:cs="Wingdings"/>
      </w:rPr>
    </w:lvl>
    <w:lvl w:ilvl="6">
      <w:start w:val="1"/>
      <w:numFmt w:val="bullet"/>
      <w:lvlText w:val=""/>
      <w:lvlJc w:val="left"/>
      <w:pPr>
        <w:ind w:left="6458" w:hanging="360"/>
      </w:pPr>
      <w:rPr>
        <w:rFonts w:ascii="Symbol" w:hAnsi="Symbol" w:cs="Symbol" w:hint="default"/>
        <w:sz w:val="24"/>
        <w:b/>
        <w:rFonts w:cs="Symbol"/>
      </w:rPr>
    </w:lvl>
    <w:lvl w:ilvl="7">
      <w:start w:val="1"/>
      <w:numFmt w:val="bullet"/>
      <w:lvlText w:val="o"/>
      <w:lvlJc w:val="left"/>
      <w:pPr>
        <w:ind w:left="7178" w:hanging="360"/>
      </w:pPr>
      <w:rPr>
        <w:rFonts w:ascii="Courier New" w:hAnsi="Courier New" w:cs="Courier New" w:hint="default"/>
        <w:rFonts w:cs="Courier New"/>
      </w:rPr>
    </w:lvl>
    <w:lvl w:ilvl="8">
      <w:start w:val="1"/>
      <w:numFmt w:val="bullet"/>
      <w:lvlText w:val=""/>
      <w:lvlJc w:val="left"/>
      <w:pPr>
        <w:ind w:left="7898" w:hanging="360"/>
      </w:pPr>
      <w:rPr>
        <w:rFonts w:ascii="Wingdings" w:hAnsi="Wingdings" w:cs="Wingdings" w:hint="default"/>
        <w:rFonts w:cs="Wingdings"/>
      </w:rPr>
    </w:lvl>
  </w:abstractNum>
  <w:abstractNum w:abstractNumId="16">
    <w:lvl w:ilvl="0">
      <w:start w:val="5"/>
      <w:numFmt w:val="decimal"/>
      <w:lvlText w:val="%1"/>
      <w:lvlJc w:val="left"/>
      <w:pPr>
        <w:ind w:left="360" w:hanging="360"/>
      </w:pPr>
      <w:rPr>
        <w:sz w:val="24"/>
        <w:b/>
      </w:rPr>
    </w:lvl>
    <w:lvl w:ilvl="1">
      <w:start w:val="3"/>
      <w:numFmt w:val="decimal"/>
      <w:lvlText w:val="%1.%2"/>
      <w:lvlJc w:val="left"/>
      <w:pPr>
        <w:ind w:left="360" w:hanging="360"/>
      </w:pPr>
      <w:rPr>
        <w:sz w:val="24"/>
        <w:i w:val="false"/>
        <w:b/>
        <w:rFonts w:ascii="Cambria" w:hAnsi="Cambria"/>
      </w:rPr>
    </w:lvl>
    <w:lvl w:ilvl="2">
      <w:start w:val="1"/>
      <w:numFmt w:val="decimal"/>
      <w:lvlText w:val="%1.%2.%3"/>
      <w:lvlJc w:val="left"/>
      <w:pPr>
        <w:ind w:left="720" w:hanging="720"/>
      </w:pPr>
      <w:rPr>
        <w:sz w:val="24"/>
        <w:b/>
        <w:rFonts w:ascii="Cambria" w:hAnsi="Cambria"/>
      </w:rPr>
    </w:lvl>
    <w:lvl w:ilvl="3">
      <w:start w:val="1"/>
      <w:numFmt w:val="decimal"/>
      <w:lvlText w:val="%1.%2.%3.%4"/>
      <w:lvlJc w:val="left"/>
      <w:pPr>
        <w:ind w:left="720" w:hanging="720"/>
      </w:pPr>
      <w:rPr>
        <w:sz w:val="24"/>
        <w:b/>
      </w:rPr>
    </w:lvl>
    <w:lvl w:ilvl="4">
      <w:start w:val="1"/>
      <w:numFmt w:val="decimal"/>
      <w:lvlText w:val="%1.%2.%3.%4.%5"/>
      <w:lvlJc w:val="left"/>
      <w:pPr>
        <w:ind w:left="1080" w:hanging="1080"/>
      </w:pPr>
      <w:rPr>
        <w:sz w:val="24"/>
        <w:b/>
      </w:rPr>
    </w:lvl>
    <w:lvl w:ilvl="5">
      <w:start w:val="1"/>
      <w:numFmt w:val="decimal"/>
      <w:lvlText w:val="%1.%2.%3.%4.%5.%6"/>
      <w:lvlJc w:val="left"/>
      <w:pPr>
        <w:ind w:left="1080" w:hanging="1080"/>
      </w:pPr>
      <w:rPr>
        <w:sz w:val="24"/>
        <w:b/>
      </w:rPr>
    </w:lvl>
    <w:lvl w:ilvl="6">
      <w:start w:val="1"/>
      <w:numFmt w:val="decimal"/>
      <w:lvlText w:val="%1.%2.%3.%4.%5.%6.%7"/>
      <w:lvlJc w:val="left"/>
      <w:pPr>
        <w:ind w:left="1440" w:hanging="1440"/>
      </w:pPr>
      <w:rPr>
        <w:sz w:val="24"/>
        <w:b/>
      </w:rPr>
    </w:lvl>
    <w:lvl w:ilvl="7">
      <w:start w:val="1"/>
      <w:numFmt w:val="decimal"/>
      <w:lvlText w:val="%1.%2.%3.%4.%5.%6.%7.%8"/>
      <w:lvlJc w:val="left"/>
      <w:pPr>
        <w:ind w:left="1440" w:hanging="1440"/>
      </w:pPr>
      <w:rPr>
        <w:sz w:val="24"/>
        <w:b/>
      </w:rPr>
    </w:lvl>
    <w:lvl w:ilvl="8">
      <w:start w:val="1"/>
      <w:numFmt w:val="decimal"/>
      <w:lvlText w:val="%1.%2.%3.%4.%5.%6.%7.%8.%9"/>
      <w:lvlJc w:val="left"/>
      <w:pPr>
        <w:ind w:left="1800" w:hanging="1800"/>
      </w:pPr>
      <w:rPr>
        <w:sz w:val="24"/>
        <w:b/>
      </w:rPr>
    </w:lvl>
  </w:abstractNum>
  <w:abstractNum w:abstractNumId="17">
    <w:lvl w:ilvl="0">
      <w:start w:val="1"/>
      <w:numFmt w:val="lowerLetter"/>
      <w:lvlText w:val="%1)"/>
      <w:lvlJc w:val="left"/>
      <w:pPr>
        <w:ind w:left="1353" w:hanging="360"/>
      </w:pPr>
    </w:lvl>
    <w:lvl w:ilvl="1">
      <w:start w:val="1"/>
      <w:numFmt w:val="lowerLetter"/>
      <w:lvlText w:val="%2)"/>
      <w:lvlJc w:val="left"/>
      <w:pPr>
        <w:ind w:left="2073" w:hanging="360"/>
      </w:pPr>
      <w:rPr>
        <w:sz w:val="24"/>
        <w:szCs w:val="24"/>
        <w:rFonts w:ascii="Cambria" w:hAnsi="Cambria"/>
      </w:rPr>
    </w:lvl>
    <w:lvl w:ilvl="2">
      <w:start w:val="1"/>
      <w:numFmt w:val="lowerRoman"/>
      <w:lvlText w:val="%3."/>
      <w:lvlJc w:val="right"/>
      <w:pPr>
        <w:ind w:left="2793" w:hanging="180"/>
      </w:pPr>
    </w:lvl>
    <w:lvl w:ilvl="3">
      <w:start w:val="1"/>
      <w:numFmt w:val="decimal"/>
      <w:lvlText w:val="%4."/>
      <w:lvlJc w:val="left"/>
      <w:pPr>
        <w:ind w:left="3513" w:hanging="360"/>
      </w:pPr>
    </w:lvl>
    <w:lvl w:ilvl="4">
      <w:start w:val="1"/>
      <w:numFmt w:val="lowerLetter"/>
      <w:lvlText w:val="%5."/>
      <w:lvlJc w:val="left"/>
      <w:pPr>
        <w:ind w:left="4233" w:hanging="360"/>
      </w:pPr>
    </w:lvl>
    <w:lvl w:ilvl="5">
      <w:start w:val="1"/>
      <w:numFmt w:val="lowerRoman"/>
      <w:lvlText w:val="%6."/>
      <w:lvlJc w:val="right"/>
      <w:pPr>
        <w:ind w:left="4953" w:hanging="180"/>
      </w:pPr>
    </w:lvl>
    <w:lvl w:ilvl="6">
      <w:start w:val="1"/>
      <w:numFmt w:val="decimal"/>
      <w:lvlText w:val="%7."/>
      <w:lvlJc w:val="left"/>
      <w:pPr>
        <w:ind w:left="5673" w:hanging="360"/>
      </w:pPr>
    </w:lvl>
    <w:lvl w:ilvl="7">
      <w:start w:val="1"/>
      <w:numFmt w:val="lowerLetter"/>
      <w:lvlText w:val="%8."/>
      <w:lvlJc w:val="left"/>
      <w:pPr>
        <w:ind w:left="6393" w:hanging="360"/>
      </w:pPr>
    </w:lvl>
    <w:lvl w:ilvl="8">
      <w:start w:val="1"/>
      <w:numFmt w:val="lowerRoman"/>
      <w:lvlText w:val="%9."/>
      <w:lvlJc w:val="right"/>
      <w:pPr>
        <w:ind w:left="7113" w:hanging="180"/>
      </w:pPr>
    </w:lvl>
  </w:abstractNum>
  <w:abstractNum w:abstractNumId="18">
    <w:lvl w:ilvl="0">
      <w:start w:val="1"/>
      <w:numFmt w:val="bullet"/>
      <w:lvlText w:val=""/>
      <w:lvlJc w:val="left"/>
      <w:pPr>
        <w:ind w:left="1287" w:hanging="360"/>
      </w:pPr>
      <w:rPr>
        <w:rFonts w:ascii="Symbol" w:hAnsi="Symbol" w:cs="Symbol" w:hint="default"/>
        <w:sz w:val="24"/>
        <w:b/>
        <w:rFonts w:cs="Symbol"/>
      </w:rPr>
    </w:lvl>
    <w:lvl w:ilvl="1">
      <w:start w:val="1"/>
      <w:numFmt w:val="bullet"/>
      <w:lvlText w:val="o"/>
      <w:lvlJc w:val="left"/>
      <w:pPr>
        <w:ind w:left="2007" w:hanging="360"/>
      </w:pPr>
      <w:rPr>
        <w:rFonts w:ascii="Courier New" w:hAnsi="Courier New" w:cs="Courier New" w:hint="default"/>
        <w:rFonts w:cs="Courier New"/>
      </w:rPr>
    </w:lvl>
    <w:lvl w:ilvl="2">
      <w:start w:val="1"/>
      <w:numFmt w:val="bullet"/>
      <w:lvlText w:val=""/>
      <w:lvlJc w:val="left"/>
      <w:pPr>
        <w:ind w:left="2727" w:hanging="360"/>
      </w:pPr>
      <w:rPr>
        <w:rFonts w:ascii="Wingdings" w:hAnsi="Wingdings" w:cs="Wingdings" w:hint="default"/>
        <w:rFonts w:cs="Wingdings"/>
      </w:rPr>
    </w:lvl>
    <w:lvl w:ilvl="3">
      <w:start w:val="1"/>
      <w:numFmt w:val="bullet"/>
      <w:lvlText w:val=""/>
      <w:lvlJc w:val="left"/>
      <w:pPr>
        <w:ind w:left="3447" w:hanging="360"/>
      </w:pPr>
      <w:rPr>
        <w:rFonts w:ascii="Symbol" w:hAnsi="Symbol" w:cs="Symbol" w:hint="default"/>
        <w:sz w:val="24"/>
        <w:b/>
        <w:rFonts w:cs="Symbol"/>
      </w:rPr>
    </w:lvl>
    <w:lvl w:ilvl="4">
      <w:start w:val="1"/>
      <w:numFmt w:val="bullet"/>
      <w:lvlText w:val="o"/>
      <w:lvlJc w:val="left"/>
      <w:pPr>
        <w:ind w:left="4167" w:hanging="360"/>
      </w:pPr>
      <w:rPr>
        <w:rFonts w:ascii="Courier New" w:hAnsi="Courier New" w:cs="Courier New" w:hint="default"/>
        <w:rFonts w:cs="Courier New"/>
      </w:rPr>
    </w:lvl>
    <w:lvl w:ilvl="5">
      <w:start w:val="1"/>
      <w:numFmt w:val="bullet"/>
      <w:lvlText w:val=""/>
      <w:lvlJc w:val="left"/>
      <w:pPr>
        <w:ind w:left="4887" w:hanging="360"/>
      </w:pPr>
      <w:rPr>
        <w:rFonts w:ascii="Wingdings" w:hAnsi="Wingdings" w:cs="Wingdings" w:hint="default"/>
        <w:rFonts w:cs="Wingdings"/>
      </w:rPr>
    </w:lvl>
    <w:lvl w:ilvl="6">
      <w:start w:val="1"/>
      <w:numFmt w:val="bullet"/>
      <w:lvlText w:val=""/>
      <w:lvlJc w:val="left"/>
      <w:pPr>
        <w:ind w:left="5607" w:hanging="360"/>
      </w:pPr>
      <w:rPr>
        <w:rFonts w:ascii="Symbol" w:hAnsi="Symbol" w:cs="Symbol" w:hint="default"/>
        <w:sz w:val="24"/>
        <w:b/>
        <w:rFonts w:cs="Symbol"/>
      </w:rPr>
    </w:lvl>
    <w:lvl w:ilvl="7">
      <w:start w:val="1"/>
      <w:numFmt w:val="bullet"/>
      <w:lvlText w:val="o"/>
      <w:lvlJc w:val="left"/>
      <w:pPr>
        <w:ind w:left="6327" w:hanging="360"/>
      </w:pPr>
      <w:rPr>
        <w:rFonts w:ascii="Courier New" w:hAnsi="Courier New" w:cs="Courier New" w:hint="default"/>
        <w:rFonts w:cs="Courier New"/>
      </w:rPr>
    </w:lvl>
    <w:lvl w:ilvl="8">
      <w:start w:val="1"/>
      <w:numFmt w:val="bullet"/>
      <w:lvlText w:val=""/>
      <w:lvlJc w:val="left"/>
      <w:pPr>
        <w:ind w:left="7047" w:hanging="360"/>
      </w:pPr>
      <w:rPr>
        <w:rFonts w:ascii="Wingdings" w:hAnsi="Wingdings" w:cs="Wingdings" w:hint="default"/>
        <w:rFonts w:cs="Wingdings"/>
      </w:rPr>
    </w:lvl>
  </w:abstractNum>
  <w:abstractNum w:abstractNumId="19">
    <w:lvl w:ilvl="0">
      <w:start w:val="1"/>
      <w:numFmt w:val="lowerLetter"/>
      <w:lvlText w:val="%1)"/>
      <w:lvlJc w:val="left"/>
      <w:pPr>
        <w:ind w:left="1287" w:hanging="360"/>
      </w:pPr>
    </w:lvl>
    <w:lvl w:ilvl="1">
      <w:start w:val="1"/>
      <w:numFmt w:val="lowerLetter"/>
      <w:lvlText w:val="%2)"/>
      <w:lvlJc w:val="left"/>
      <w:pPr>
        <w:ind w:left="1060"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20">
    <w:lvl w:ilvl="0">
      <w:start w:val="16"/>
      <w:numFmt w:val="decimal"/>
      <w:lvlText w:val="%1."/>
      <w:lvlJc w:val="left"/>
      <w:pPr>
        <w:ind w:left="500" w:hanging="500"/>
      </w:pPr>
    </w:lvl>
    <w:lvl w:ilvl="1">
      <w:start w:val="1"/>
      <w:numFmt w:val="decimal"/>
      <w:lvlText w:val="%1.%2."/>
      <w:lvlJc w:val="left"/>
      <w:pPr>
        <w:ind w:left="720" w:hanging="720"/>
      </w:pPr>
      <w:rPr>
        <w:sz w:val="24"/>
        <w:b/>
        <w:szCs w:val="24"/>
        <w:rFonts w:ascii="Cambria" w:hAnsi="Cambria"/>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21">
    <w:lvl w:ilvl="0">
      <w:start w:val="1"/>
      <w:numFmt w:val="bullet"/>
      <w:lvlText w:val=""/>
      <w:lvlJc w:val="left"/>
      <w:pPr>
        <w:ind w:left="2138" w:hanging="360"/>
      </w:pPr>
      <w:rPr>
        <w:rFonts w:ascii="Symbol" w:hAnsi="Symbol" w:cs="Symbol" w:hint="default"/>
        <w:sz w:val="24"/>
        <w:b/>
        <w:rFonts w:cs="Symbol"/>
      </w:rPr>
    </w:lvl>
    <w:lvl w:ilvl="1">
      <w:start w:val="1"/>
      <w:numFmt w:val="bullet"/>
      <w:lvlText w:val="o"/>
      <w:lvlJc w:val="left"/>
      <w:pPr>
        <w:ind w:left="2858" w:hanging="360"/>
      </w:pPr>
      <w:rPr>
        <w:rFonts w:ascii="Courier New" w:hAnsi="Courier New" w:cs="Courier New" w:hint="default"/>
        <w:rFonts w:cs="Courier New"/>
      </w:rPr>
    </w:lvl>
    <w:lvl w:ilvl="2">
      <w:start w:val="1"/>
      <w:numFmt w:val="bullet"/>
      <w:lvlText w:val=""/>
      <w:lvlJc w:val="left"/>
      <w:pPr>
        <w:ind w:left="3578" w:hanging="360"/>
      </w:pPr>
      <w:rPr>
        <w:rFonts w:ascii="Wingdings" w:hAnsi="Wingdings" w:cs="Wingdings" w:hint="default"/>
        <w:rFonts w:cs="Wingdings"/>
      </w:rPr>
    </w:lvl>
    <w:lvl w:ilvl="3">
      <w:start w:val="1"/>
      <w:numFmt w:val="bullet"/>
      <w:lvlText w:val=""/>
      <w:lvlJc w:val="left"/>
      <w:pPr>
        <w:ind w:left="4298" w:hanging="360"/>
      </w:pPr>
      <w:rPr>
        <w:rFonts w:ascii="Symbol" w:hAnsi="Symbol" w:cs="Symbol" w:hint="default"/>
        <w:sz w:val="24"/>
        <w:b/>
        <w:rFonts w:cs="Symbol"/>
      </w:rPr>
    </w:lvl>
    <w:lvl w:ilvl="4">
      <w:start w:val="1"/>
      <w:numFmt w:val="bullet"/>
      <w:lvlText w:val="o"/>
      <w:lvlJc w:val="left"/>
      <w:pPr>
        <w:ind w:left="5018" w:hanging="360"/>
      </w:pPr>
      <w:rPr>
        <w:rFonts w:ascii="Courier New" w:hAnsi="Courier New" w:cs="Courier New" w:hint="default"/>
        <w:rFonts w:cs="Courier New"/>
      </w:rPr>
    </w:lvl>
    <w:lvl w:ilvl="5">
      <w:start w:val="1"/>
      <w:numFmt w:val="bullet"/>
      <w:lvlText w:val=""/>
      <w:lvlJc w:val="left"/>
      <w:pPr>
        <w:ind w:left="5738" w:hanging="360"/>
      </w:pPr>
      <w:rPr>
        <w:rFonts w:ascii="Wingdings" w:hAnsi="Wingdings" w:cs="Wingdings" w:hint="default"/>
        <w:rFonts w:cs="Wingdings"/>
      </w:rPr>
    </w:lvl>
    <w:lvl w:ilvl="6">
      <w:start w:val="1"/>
      <w:numFmt w:val="bullet"/>
      <w:lvlText w:val=""/>
      <w:lvlJc w:val="left"/>
      <w:pPr>
        <w:ind w:left="6458" w:hanging="360"/>
      </w:pPr>
      <w:rPr>
        <w:rFonts w:ascii="Symbol" w:hAnsi="Symbol" w:cs="Symbol" w:hint="default"/>
        <w:sz w:val="24"/>
        <w:b/>
        <w:rFonts w:cs="Symbol"/>
      </w:rPr>
    </w:lvl>
    <w:lvl w:ilvl="7">
      <w:start w:val="1"/>
      <w:numFmt w:val="bullet"/>
      <w:lvlText w:val="o"/>
      <w:lvlJc w:val="left"/>
      <w:pPr>
        <w:ind w:left="7178" w:hanging="360"/>
      </w:pPr>
      <w:rPr>
        <w:rFonts w:ascii="Courier New" w:hAnsi="Courier New" w:cs="Courier New" w:hint="default"/>
        <w:rFonts w:cs="Courier New"/>
      </w:rPr>
    </w:lvl>
    <w:lvl w:ilvl="8">
      <w:start w:val="1"/>
      <w:numFmt w:val="bullet"/>
      <w:lvlText w:val=""/>
      <w:lvlJc w:val="left"/>
      <w:pPr>
        <w:ind w:left="7898" w:hanging="360"/>
      </w:pPr>
      <w:rPr>
        <w:rFonts w:ascii="Wingdings" w:hAnsi="Wingdings" w:cs="Wingdings" w:hint="default"/>
        <w:rFonts w:cs="Wingdings"/>
      </w:rPr>
    </w:lvl>
  </w:abstractNum>
  <w:abstractNum w:abstractNumId="22">
    <w:lvl w:ilvl="0">
      <w:start w:val="1"/>
      <w:numFmt w:val="decimal"/>
      <w:lvlText w:val="%1)"/>
      <w:lvlJc w:val="left"/>
      <w:pPr>
        <w:ind w:left="720" w:hanging="360"/>
      </w:pPr>
    </w:lvl>
    <w:lvl w:ilvl="1">
      <w:start w:val="1"/>
      <w:numFmt w:val="lowerLetter"/>
      <w:lvlText w:val="%2)"/>
      <w:lvlJc w:val="left"/>
      <w:pPr>
        <w:ind w:left="1440" w:hanging="360"/>
      </w:pPr>
    </w:lvl>
    <w:lvl w:ilvl="2">
      <w:start w:val="1"/>
      <w:numFmt w:val="decimal"/>
      <w:lvlText w:val="%3)"/>
      <w:lvlJc w:val="left"/>
      <w:pPr>
        <w:ind w:left="72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lvl w:ilvl="0">
      <w:start w:val="1"/>
      <w:numFmt w:val="decimal"/>
      <w:lvlText w:val="%1."/>
      <w:lvlJc w:val="left"/>
      <w:pPr>
        <w:ind w:left="360" w:hanging="360"/>
      </w:pPr>
      <w:rPr>
        <w:sz w:val="24"/>
        <w:b/>
        <w:rFonts w:ascii="Cambria" w:hAnsi="Cambria"/>
      </w:rPr>
    </w:lvl>
    <w:lvl w:ilvl="1">
      <w:start w:val="1"/>
      <w:numFmt w:val="lowerLetter"/>
      <w:lvlText w:val="%2)"/>
      <w:lvlJc w:val="left"/>
      <w:pPr>
        <w:ind w:left="360" w:hanging="360"/>
      </w:pPr>
      <w:rPr>
        <w:sz w:val="24"/>
        <w:i w:val="false"/>
        <w:b/>
        <w:szCs w:val="24"/>
      </w:rPr>
    </w:lvl>
    <w:lvl w:ilvl="2">
      <w:start w:val="1"/>
      <w:numFmt w:val="decimal"/>
      <w:lvlText w:val="%3)"/>
      <w:lvlJc w:val="left"/>
      <w:pPr>
        <w:ind w:left="1224" w:hanging="504"/>
      </w:pPr>
      <w:rPr>
        <w:sz w:val="24"/>
        <w:b/>
        <w:szCs w:val="24"/>
      </w:rPr>
    </w:lvl>
    <w:lvl w:ilvl="3">
      <w:start w:val="1"/>
      <w:numFmt w:val="decimal"/>
      <w:lvlText w:val="%1.%2.%3.%4."/>
      <w:lvlJc w:val="left"/>
      <w:pPr>
        <w:ind w:left="1728" w:hanging="648"/>
      </w:pPr>
      <w:rPr>
        <w:sz w:val="24"/>
        <w:b/>
      </w:rPr>
    </w:lvl>
    <w:lvl w:ilvl="4">
      <w:start w:val="1"/>
      <w:numFmt w:val="decimal"/>
      <w:lvlText w:val="%1.%2.%3.%4.%5."/>
      <w:lvlJc w:val="left"/>
      <w:pPr>
        <w:ind w:left="2232" w:hanging="792"/>
      </w:pPr>
      <w:rPr>
        <w:sz w:val="24"/>
        <w:b/>
      </w:rPr>
    </w:lvl>
    <w:lvl w:ilvl="5">
      <w:start w:val="1"/>
      <w:numFmt w:val="decimal"/>
      <w:lvlText w:val="%1.%2.%3.%4.%5.%6."/>
      <w:lvlJc w:val="left"/>
      <w:pPr>
        <w:ind w:left="2736" w:hanging="936"/>
      </w:pPr>
      <w:rPr>
        <w:sz w:val="24"/>
        <w:b/>
      </w:rPr>
    </w:lvl>
    <w:lvl w:ilvl="6">
      <w:start w:val="1"/>
      <w:numFmt w:val="decimal"/>
      <w:lvlText w:val="%1.%2.%3.%4.%5.%6.%7."/>
      <w:lvlJc w:val="left"/>
      <w:pPr>
        <w:ind w:left="3240" w:hanging="1080"/>
      </w:pPr>
      <w:rPr>
        <w:sz w:val="24"/>
        <w:b/>
      </w:rPr>
    </w:lvl>
    <w:lvl w:ilvl="7">
      <w:start w:val="1"/>
      <w:numFmt w:val="decimal"/>
      <w:lvlText w:val="%1.%2.%3.%4.%5.%6.%7.%8."/>
      <w:lvlJc w:val="left"/>
      <w:pPr>
        <w:ind w:left="3744" w:hanging="1224"/>
      </w:pPr>
      <w:rPr>
        <w:sz w:val="24"/>
        <w:b/>
      </w:rPr>
    </w:lvl>
    <w:lvl w:ilvl="8">
      <w:start w:val="1"/>
      <w:numFmt w:val="decimal"/>
      <w:lvlText w:val="%1.%2.%3.%4.%5.%6.%7.%8.%9."/>
      <w:lvlJc w:val="left"/>
      <w:pPr>
        <w:ind w:left="4320" w:hanging="1440"/>
      </w:pPr>
      <w:rPr>
        <w:sz w:val="24"/>
        <w:b/>
      </w:rPr>
    </w:lvl>
  </w:abstractNum>
  <w:abstractNum w:abstractNumId="24">
    <w:lvl w:ilvl="0">
      <w:start w:val="6"/>
      <w:numFmt w:val="decimal"/>
      <w:lvlText w:val="%1."/>
      <w:lvlJc w:val="left"/>
      <w:pPr>
        <w:ind w:left="360" w:hanging="360"/>
      </w:pPr>
    </w:lvl>
    <w:lvl w:ilvl="1">
      <w:start w:val="1"/>
      <w:numFmt w:val="decimal"/>
      <w:lvlText w:val="%1.%2."/>
      <w:lvlJc w:val="left"/>
      <w:pPr>
        <w:ind w:left="720" w:hanging="720"/>
      </w:pPr>
      <w:rPr>
        <w:sz w:val="24"/>
        <w:b/>
        <w:rFonts w:ascii="Cambria" w:hAnsi="Cambria"/>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25">
    <w:lvl w:ilvl="0">
      <w:start w:val="18"/>
      <w:numFmt w:val="decimal"/>
      <w:lvlText w:val="%1."/>
      <w:lvlJc w:val="left"/>
      <w:pPr>
        <w:ind w:left="500" w:hanging="500"/>
      </w:pPr>
    </w:lvl>
    <w:lvl w:ilvl="1">
      <w:start w:val="1"/>
      <w:numFmt w:val="decimal"/>
      <w:lvlText w:val="%1.%2."/>
      <w:lvlJc w:val="left"/>
      <w:pPr>
        <w:ind w:left="720" w:hanging="720"/>
      </w:pPr>
      <w:rPr>
        <w:sz w:val="24"/>
        <w:b/>
        <w:szCs w:val="24"/>
        <w:rFonts w:ascii="Cambria" w:hAnsi="Cambria"/>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26">
    <w:lvl w:ilvl="0">
      <w:start w:val="1"/>
      <w:numFmt w:val="bullet"/>
      <w:lvlText w:val=""/>
      <w:lvlJc w:val="left"/>
      <w:pPr>
        <w:ind w:left="720" w:hanging="360"/>
      </w:pPr>
      <w:rPr>
        <w:rFonts w:ascii="Symbol" w:hAnsi="Symbol" w:cs="Symbol" w:hint="default"/>
        <w:sz w:val="24"/>
        <w:b/>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sz w:val="24"/>
        <w:b/>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sz w:val="24"/>
        <w:b/>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27">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8">
    <w:lvl w:ilvl="0">
      <w:start w:val="1"/>
      <w:numFmt w:val="decimal"/>
      <w:lvlText w:val="%1)"/>
      <w:lvlJc w:val="left"/>
      <w:pPr>
        <w:ind w:left="1004" w:hanging="360"/>
      </w:pPr>
      <w:rPr>
        <w:sz w:val="24"/>
        <w:b/>
        <w:rFonts w:ascii="Cambria" w:hAnsi="Cambria"/>
      </w:rPr>
    </w:lvl>
    <w:lvl w:ilvl="1">
      <w:start w:val="1"/>
      <w:numFmt w:val="lowerLetter"/>
      <w:lvlText w:val="%2."/>
      <w:lvlJc w:val="left"/>
      <w:pPr>
        <w:ind w:left="2433" w:hanging="360"/>
      </w:pPr>
    </w:lvl>
    <w:lvl w:ilvl="2">
      <w:start w:val="1"/>
      <w:numFmt w:val="lowerRoman"/>
      <w:lvlText w:val="%3."/>
      <w:lvlJc w:val="right"/>
      <w:pPr>
        <w:ind w:left="3153" w:hanging="180"/>
      </w:pPr>
    </w:lvl>
    <w:lvl w:ilvl="3">
      <w:start w:val="1"/>
      <w:numFmt w:val="decimal"/>
      <w:lvlText w:val="%4."/>
      <w:lvlJc w:val="left"/>
      <w:pPr>
        <w:ind w:left="3873" w:hanging="360"/>
      </w:pPr>
    </w:lvl>
    <w:lvl w:ilvl="4">
      <w:start w:val="1"/>
      <w:numFmt w:val="lowerLetter"/>
      <w:lvlText w:val="%5."/>
      <w:lvlJc w:val="left"/>
      <w:pPr>
        <w:ind w:left="4593" w:hanging="360"/>
      </w:pPr>
    </w:lvl>
    <w:lvl w:ilvl="5">
      <w:start w:val="1"/>
      <w:numFmt w:val="lowerRoman"/>
      <w:lvlText w:val="%6."/>
      <w:lvlJc w:val="right"/>
      <w:pPr>
        <w:ind w:left="5313" w:hanging="180"/>
      </w:pPr>
    </w:lvl>
    <w:lvl w:ilvl="6">
      <w:start w:val="1"/>
      <w:numFmt w:val="decimal"/>
      <w:lvlText w:val="%7."/>
      <w:lvlJc w:val="left"/>
      <w:pPr>
        <w:ind w:left="6033" w:hanging="360"/>
      </w:pPr>
    </w:lvl>
    <w:lvl w:ilvl="7">
      <w:start w:val="1"/>
      <w:numFmt w:val="lowerLetter"/>
      <w:lvlText w:val="%8."/>
      <w:lvlJc w:val="left"/>
      <w:pPr>
        <w:ind w:left="6753" w:hanging="360"/>
      </w:pPr>
    </w:lvl>
    <w:lvl w:ilvl="8">
      <w:start w:val="1"/>
      <w:numFmt w:val="lowerRoman"/>
      <w:lvlText w:val="%9."/>
      <w:lvlJc w:val="right"/>
      <w:pPr>
        <w:ind w:left="7473" w:hanging="180"/>
      </w:pPr>
    </w:lvl>
  </w:abstractNum>
  <w:abstractNum w:abstractNumId="29">
    <w:lvl w:ilvl="0">
      <w:start w:val="10"/>
      <w:numFmt w:val="decimal"/>
      <w:lvlText w:val="%1."/>
      <w:lvlJc w:val="left"/>
      <w:pPr>
        <w:ind w:left="500" w:hanging="500"/>
      </w:pPr>
    </w:lvl>
    <w:lvl w:ilvl="1">
      <w:start w:val="1"/>
      <w:numFmt w:val="decimal"/>
      <w:lvlText w:val="%1.%2."/>
      <w:lvlJc w:val="left"/>
      <w:pPr>
        <w:ind w:left="720" w:hanging="720"/>
      </w:pPr>
      <w:rPr>
        <w:sz w:val="24"/>
        <w:b/>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30">
    <w:lvl w:ilvl="0">
      <w:start w:val="1"/>
      <w:numFmt w:val="bullet"/>
      <w:lvlText w:val=""/>
      <w:lvlJc w:val="left"/>
      <w:pPr>
        <w:ind w:left="2705" w:hanging="360"/>
      </w:pPr>
      <w:rPr>
        <w:rFonts w:ascii="Symbol" w:hAnsi="Symbol" w:cs="Symbol" w:hint="default"/>
        <w:sz w:val="24"/>
        <w:b/>
        <w:rFonts w:cs="Symbol"/>
      </w:rPr>
    </w:lvl>
    <w:lvl w:ilvl="1">
      <w:start w:val="1"/>
      <w:numFmt w:val="bullet"/>
      <w:lvlText w:val="o"/>
      <w:lvlJc w:val="left"/>
      <w:pPr>
        <w:ind w:left="3425" w:hanging="360"/>
      </w:pPr>
      <w:rPr>
        <w:rFonts w:ascii="Courier New" w:hAnsi="Courier New" w:cs="Courier New" w:hint="default"/>
        <w:rFonts w:cs="Courier New"/>
      </w:rPr>
    </w:lvl>
    <w:lvl w:ilvl="2">
      <w:start w:val="1"/>
      <w:numFmt w:val="bullet"/>
      <w:lvlText w:val=""/>
      <w:lvlJc w:val="left"/>
      <w:pPr>
        <w:ind w:left="4145" w:hanging="360"/>
      </w:pPr>
      <w:rPr>
        <w:rFonts w:ascii="Wingdings" w:hAnsi="Wingdings" w:cs="Wingdings" w:hint="default"/>
        <w:rFonts w:cs="Wingdings"/>
      </w:rPr>
    </w:lvl>
    <w:lvl w:ilvl="3">
      <w:start w:val="1"/>
      <w:numFmt w:val="bullet"/>
      <w:lvlText w:val=""/>
      <w:lvlJc w:val="left"/>
      <w:pPr>
        <w:ind w:left="4865" w:hanging="360"/>
      </w:pPr>
      <w:rPr>
        <w:rFonts w:ascii="Symbol" w:hAnsi="Symbol" w:cs="Symbol" w:hint="default"/>
        <w:sz w:val="24"/>
        <w:b/>
        <w:rFonts w:cs="Symbol"/>
      </w:rPr>
    </w:lvl>
    <w:lvl w:ilvl="4">
      <w:start w:val="1"/>
      <w:numFmt w:val="bullet"/>
      <w:lvlText w:val="o"/>
      <w:lvlJc w:val="left"/>
      <w:pPr>
        <w:ind w:left="5585" w:hanging="360"/>
      </w:pPr>
      <w:rPr>
        <w:rFonts w:ascii="Courier New" w:hAnsi="Courier New" w:cs="Courier New" w:hint="default"/>
        <w:rFonts w:cs="Courier New"/>
      </w:rPr>
    </w:lvl>
    <w:lvl w:ilvl="5">
      <w:start w:val="1"/>
      <w:numFmt w:val="bullet"/>
      <w:lvlText w:val=""/>
      <w:lvlJc w:val="left"/>
      <w:pPr>
        <w:ind w:left="6305" w:hanging="360"/>
      </w:pPr>
      <w:rPr>
        <w:rFonts w:ascii="Wingdings" w:hAnsi="Wingdings" w:cs="Wingdings" w:hint="default"/>
        <w:rFonts w:cs="Wingdings"/>
      </w:rPr>
    </w:lvl>
    <w:lvl w:ilvl="6">
      <w:start w:val="1"/>
      <w:numFmt w:val="bullet"/>
      <w:lvlText w:val=""/>
      <w:lvlJc w:val="left"/>
      <w:pPr>
        <w:ind w:left="7025" w:hanging="360"/>
      </w:pPr>
      <w:rPr>
        <w:rFonts w:ascii="Symbol" w:hAnsi="Symbol" w:cs="Symbol" w:hint="default"/>
        <w:sz w:val="24"/>
        <w:b/>
        <w:rFonts w:cs="Symbol"/>
      </w:rPr>
    </w:lvl>
    <w:lvl w:ilvl="7">
      <w:start w:val="1"/>
      <w:numFmt w:val="bullet"/>
      <w:lvlText w:val="o"/>
      <w:lvlJc w:val="left"/>
      <w:pPr>
        <w:ind w:left="7745" w:hanging="360"/>
      </w:pPr>
      <w:rPr>
        <w:rFonts w:ascii="Courier New" w:hAnsi="Courier New" w:cs="Courier New" w:hint="default"/>
        <w:rFonts w:cs="Courier New"/>
      </w:rPr>
    </w:lvl>
    <w:lvl w:ilvl="8">
      <w:start w:val="1"/>
      <w:numFmt w:val="bullet"/>
      <w:lvlText w:val=""/>
      <w:lvlJc w:val="left"/>
      <w:pPr>
        <w:ind w:left="8465" w:hanging="360"/>
      </w:pPr>
      <w:rPr>
        <w:rFonts w:ascii="Wingdings" w:hAnsi="Wingdings" w:cs="Wingdings" w:hint="default"/>
        <w:rFonts w:cs="Wingdings"/>
      </w:rPr>
    </w:lvl>
  </w:abstractNum>
  <w:abstractNum w:abstractNumId="31">
    <w:lvl w:ilvl="0">
      <w:start w:val="10"/>
      <w:numFmt w:val="decimal"/>
      <w:lvlText w:val="%1."/>
      <w:lvlJc w:val="left"/>
      <w:pPr>
        <w:ind w:left="500" w:hanging="500"/>
      </w:pPr>
    </w:lvl>
    <w:lvl w:ilvl="1">
      <w:start w:val="1"/>
      <w:numFmt w:val="decimal"/>
      <w:lvlText w:val="%1.%2."/>
      <w:lvlJc w:val="left"/>
      <w:pPr>
        <w:ind w:left="720" w:hanging="720"/>
      </w:pPr>
      <w:rPr>
        <w:sz w:val="24"/>
        <w:b/>
        <w:rFonts w:ascii="Cambria" w:hAnsi="Cambria"/>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32">
    <w:lvl w:ilvl="0">
      <w:start w:val="8"/>
      <w:numFmt w:val="decimal"/>
      <w:lvlText w:val="%1."/>
      <w:lvlJc w:val="left"/>
      <w:pPr>
        <w:ind w:left="360" w:hanging="360"/>
      </w:pPr>
    </w:lvl>
    <w:lvl w:ilvl="1">
      <w:start w:val="1"/>
      <w:numFmt w:val="decimal"/>
      <w:lvlText w:val="%1.%2."/>
      <w:lvlJc w:val="left"/>
      <w:pPr>
        <w:ind w:left="720" w:hanging="720"/>
      </w:pPr>
      <w:rPr>
        <w:sz w:val="24"/>
        <w:b/>
        <w:rFonts w:ascii="Cambria" w:hAnsi="Cambria"/>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33">
    <w:lvl w:ilvl="0">
      <w:start w:val="1"/>
      <w:numFmt w:val="bullet"/>
      <w:lvlText w:val="−"/>
      <w:lvlJc w:val="left"/>
      <w:pPr>
        <w:ind w:left="1146" w:hanging="360"/>
      </w:pPr>
      <w:rPr>
        <w:rFonts w:ascii="Times New Roman" w:hAnsi="Times New Roman" w:cs="Times New Roman" w:hint="default"/>
        <w:sz w:val="24"/>
        <w:b/>
        <w:rFonts w:cs="Times New Roman"/>
      </w:rPr>
    </w:lvl>
    <w:lvl w:ilvl="1">
      <w:start w:val="1"/>
      <w:numFmt w:val="bullet"/>
      <w:lvlText w:val="o"/>
      <w:lvlJc w:val="left"/>
      <w:pPr>
        <w:ind w:left="1866" w:hanging="360"/>
      </w:pPr>
      <w:rPr>
        <w:rFonts w:ascii="Courier New" w:hAnsi="Courier New" w:cs="Courier New" w:hint="default"/>
        <w:rFonts w:cs="Courier New"/>
      </w:rPr>
    </w:lvl>
    <w:lvl w:ilvl="2">
      <w:start w:val="1"/>
      <w:numFmt w:val="bullet"/>
      <w:lvlText w:val=""/>
      <w:lvlJc w:val="left"/>
      <w:pPr>
        <w:ind w:left="2586" w:hanging="360"/>
      </w:pPr>
      <w:rPr>
        <w:rFonts w:ascii="Wingdings" w:hAnsi="Wingdings" w:cs="Wingdings" w:hint="default"/>
        <w:rFonts w:cs="Wingdings"/>
      </w:rPr>
    </w:lvl>
    <w:lvl w:ilvl="3">
      <w:start w:val="1"/>
      <w:numFmt w:val="bullet"/>
      <w:lvlText w:val=""/>
      <w:lvlJc w:val="left"/>
      <w:pPr>
        <w:ind w:left="3306" w:hanging="360"/>
      </w:pPr>
      <w:rPr>
        <w:rFonts w:ascii="Symbol" w:hAnsi="Symbol" w:cs="Symbol" w:hint="default"/>
        <w:sz w:val="24"/>
        <w:b/>
        <w:rFonts w:cs="Symbol"/>
      </w:rPr>
    </w:lvl>
    <w:lvl w:ilvl="4">
      <w:start w:val="1"/>
      <w:numFmt w:val="bullet"/>
      <w:lvlText w:val="o"/>
      <w:lvlJc w:val="left"/>
      <w:pPr>
        <w:ind w:left="4026" w:hanging="360"/>
      </w:pPr>
      <w:rPr>
        <w:rFonts w:ascii="Courier New" w:hAnsi="Courier New" w:cs="Courier New" w:hint="default"/>
        <w:rFonts w:cs="Courier New"/>
      </w:rPr>
    </w:lvl>
    <w:lvl w:ilvl="5">
      <w:start w:val="1"/>
      <w:numFmt w:val="bullet"/>
      <w:lvlText w:val=""/>
      <w:lvlJc w:val="left"/>
      <w:pPr>
        <w:ind w:left="4746" w:hanging="360"/>
      </w:pPr>
      <w:rPr>
        <w:rFonts w:ascii="Wingdings" w:hAnsi="Wingdings" w:cs="Wingdings" w:hint="default"/>
        <w:rFonts w:cs="Wingdings"/>
      </w:rPr>
    </w:lvl>
    <w:lvl w:ilvl="6">
      <w:start w:val="1"/>
      <w:numFmt w:val="bullet"/>
      <w:lvlText w:val=""/>
      <w:lvlJc w:val="left"/>
      <w:pPr>
        <w:ind w:left="5466" w:hanging="360"/>
      </w:pPr>
      <w:rPr>
        <w:rFonts w:ascii="Symbol" w:hAnsi="Symbol" w:cs="Symbol" w:hint="default"/>
        <w:sz w:val="24"/>
        <w:b/>
        <w:rFonts w:cs="Symbol"/>
      </w:rPr>
    </w:lvl>
    <w:lvl w:ilvl="7">
      <w:start w:val="1"/>
      <w:numFmt w:val="bullet"/>
      <w:lvlText w:val="o"/>
      <w:lvlJc w:val="left"/>
      <w:pPr>
        <w:ind w:left="6186" w:hanging="360"/>
      </w:pPr>
      <w:rPr>
        <w:rFonts w:ascii="Courier New" w:hAnsi="Courier New" w:cs="Courier New" w:hint="default"/>
        <w:rFonts w:cs="Courier New"/>
      </w:rPr>
    </w:lvl>
    <w:lvl w:ilvl="8">
      <w:start w:val="1"/>
      <w:numFmt w:val="bullet"/>
      <w:lvlText w:val=""/>
      <w:lvlJc w:val="left"/>
      <w:pPr>
        <w:ind w:left="6906" w:hanging="360"/>
      </w:pPr>
      <w:rPr>
        <w:rFonts w:ascii="Wingdings" w:hAnsi="Wingdings" w:cs="Wingdings" w:hint="default"/>
        <w:rFonts w:cs="Wingdings"/>
      </w:rPr>
    </w:lvl>
  </w:abstractNum>
  <w:abstractNum w:abstractNumId="34">
    <w:lvl w:ilvl="0">
      <w:start w:val="1"/>
      <w:numFmt w:val="bullet"/>
      <w:lvlText w:val="−"/>
      <w:lvlJc w:val="left"/>
      <w:pPr>
        <w:ind w:left="1146" w:hanging="360"/>
      </w:pPr>
      <w:rPr>
        <w:rFonts w:ascii="Times New Roman" w:hAnsi="Times New Roman" w:cs="Times New Roman" w:hint="default"/>
        <w:sz w:val="24"/>
        <w:b/>
        <w:rFonts w:cs="Times New Roman"/>
      </w:rPr>
    </w:lvl>
    <w:lvl w:ilvl="1">
      <w:start w:val="1"/>
      <w:numFmt w:val="bullet"/>
      <w:lvlText w:val="o"/>
      <w:lvlJc w:val="left"/>
      <w:pPr>
        <w:ind w:left="1866" w:hanging="360"/>
      </w:pPr>
      <w:rPr>
        <w:rFonts w:ascii="Courier New" w:hAnsi="Courier New" w:cs="Courier New" w:hint="default"/>
        <w:rFonts w:cs="Courier New"/>
      </w:rPr>
    </w:lvl>
    <w:lvl w:ilvl="2">
      <w:start w:val="1"/>
      <w:numFmt w:val="bullet"/>
      <w:lvlText w:val=""/>
      <w:lvlJc w:val="left"/>
      <w:pPr>
        <w:ind w:left="2586" w:hanging="360"/>
      </w:pPr>
      <w:rPr>
        <w:rFonts w:ascii="Wingdings" w:hAnsi="Wingdings" w:cs="Wingdings" w:hint="default"/>
        <w:rFonts w:cs="Wingdings"/>
      </w:rPr>
    </w:lvl>
    <w:lvl w:ilvl="3">
      <w:start w:val="1"/>
      <w:numFmt w:val="bullet"/>
      <w:lvlText w:val=""/>
      <w:lvlJc w:val="left"/>
      <w:pPr>
        <w:ind w:left="3306" w:hanging="360"/>
      </w:pPr>
      <w:rPr>
        <w:rFonts w:ascii="Symbol" w:hAnsi="Symbol" w:cs="Symbol" w:hint="default"/>
        <w:sz w:val="24"/>
        <w:b/>
        <w:rFonts w:cs="Symbol"/>
      </w:rPr>
    </w:lvl>
    <w:lvl w:ilvl="4">
      <w:start w:val="1"/>
      <w:numFmt w:val="bullet"/>
      <w:lvlText w:val="o"/>
      <w:lvlJc w:val="left"/>
      <w:pPr>
        <w:ind w:left="4026" w:hanging="360"/>
      </w:pPr>
      <w:rPr>
        <w:rFonts w:ascii="Courier New" w:hAnsi="Courier New" w:cs="Courier New" w:hint="default"/>
        <w:rFonts w:cs="Courier New"/>
      </w:rPr>
    </w:lvl>
    <w:lvl w:ilvl="5">
      <w:start w:val="1"/>
      <w:numFmt w:val="bullet"/>
      <w:lvlText w:val=""/>
      <w:lvlJc w:val="left"/>
      <w:pPr>
        <w:ind w:left="4746" w:hanging="360"/>
      </w:pPr>
      <w:rPr>
        <w:rFonts w:ascii="Wingdings" w:hAnsi="Wingdings" w:cs="Wingdings" w:hint="default"/>
        <w:rFonts w:cs="Wingdings"/>
      </w:rPr>
    </w:lvl>
    <w:lvl w:ilvl="6">
      <w:start w:val="1"/>
      <w:numFmt w:val="bullet"/>
      <w:lvlText w:val=""/>
      <w:lvlJc w:val="left"/>
      <w:pPr>
        <w:ind w:left="5466" w:hanging="360"/>
      </w:pPr>
      <w:rPr>
        <w:rFonts w:ascii="Symbol" w:hAnsi="Symbol" w:cs="Symbol" w:hint="default"/>
        <w:sz w:val="24"/>
        <w:b/>
        <w:rFonts w:cs="Symbol"/>
      </w:rPr>
    </w:lvl>
    <w:lvl w:ilvl="7">
      <w:start w:val="1"/>
      <w:numFmt w:val="bullet"/>
      <w:lvlText w:val="o"/>
      <w:lvlJc w:val="left"/>
      <w:pPr>
        <w:ind w:left="6186" w:hanging="360"/>
      </w:pPr>
      <w:rPr>
        <w:rFonts w:ascii="Courier New" w:hAnsi="Courier New" w:cs="Courier New" w:hint="default"/>
        <w:rFonts w:cs="Courier New"/>
      </w:rPr>
    </w:lvl>
    <w:lvl w:ilvl="8">
      <w:start w:val="1"/>
      <w:numFmt w:val="bullet"/>
      <w:lvlText w:val=""/>
      <w:lvlJc w:val="left"/>
      <w:pPr>
        <w:ind w:left="6906" w:hanging="360"/>
      </w:pPr>
      <w:rPr>
        <w:rFonts w:ascii="Wingdings" w:hAnsi="Wingdings" w:cs="Wingdings" w:hint="default"/>
        <w:rFonts w:cs="Wingdings"/>
      </w:rPr>
    </w:lvl>
  </w:abstractNum>
  <w:abstractNum w:abstractNumId="35">
    <w:lvl w:ilvl="0">
      <w:start w:val="1"/>
      <w:numFmt w:val="decimal"/>
      <w:lvlText w:val="%1)"/>
      <w:lvlJc w:val="left"/>
      <w:pPr>
        <w:ind w:left="786" w:hanging="360"/>
      </w:pPr>
      <w:rPr>
        <w:sz w:val="24"/>
        <w:i w:val="false"/>
        <w:b w:val="false"/>
        <w:rFonts w:ascii="Cambria" w:hAnsi="Cambria"/>
      </w:r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36">
    <w:lvl w:ilvl="0">
      <w:start w:val="4"/>
      <w:numFmt w:val="decimal"/>
      <w:lvlText w:val="%1."/>
      <w:lvlJc w:val="left"/>
      <w:pPr>
        <w:ind w:left="360" w:hanging="360"/>
      </w:pPr>
      <w:rPr>
        <w:sz w:val="24"/>
        <w:rFonts w:ascii="Cambria" w:hAnsi="Cambria"/>
      </w:rPr>
    </w:lvl>
    <w:lvl w:ilvl="1">
      <w:start w:val="1"/>
      <w:numFmt w:val="decimal"/>
      <w:lvlText w:val="%1.%2."/>
      <w:lvlJc w:val="left"/>
      <w:pPr>
        <w:ind w:left="720" w:hanging="720"/>
      </w:pPr>
      <w:rPr>
        <w:sz w:val="24"/>
        <w:b/>
        <w:rFonts w:ascii="Cambria" w:hAnsi="Cambria"/>
      </w:rPr>
    </w:lvl>
    <w:lvl w:ilvl="2">
      <w:start w:val="1"/>
      <w:numFmt w:val="decimal"/>
      <w:lvlText w:val="%1.%2.%3."/>
      <w:lvlJc w:val="left"/>
      <w:pPr>
        <w:ind w:left="720" w:hanging="720"/>
      </w:pPr>
      <w:rPr>
        <w:sz w:val="24"/>
        <w:b/>
        <w:szCs w:val="24"/>
        <w:rFonts w:ascii="Cambria" w:hAnsi="Cambria"/>
      </w:rPr>
    </w:lvl>
    <w:lvl w:ilvl="3">
      <w:start w:val="1"/>
      <w:numFmt w:val="decimal"/>
      <w:lvlText w:val="%1.%2.%3.%4."/>
      <w:lvlJc w:val="left"/>
      <w:pPr>
        <w:ind w:left="1080" w:hanging="1080"/>
      </w:pPr>
      <w:rPr>
        <w:sz w:val="24"/>
      </w:rPr>
    </w:lvl>
    <w:lvl w:ilvl="4">
      <w:start w:val="1"/>
      <w:numFmt w:val="decimal"/>
      <w:lvlText w:val="%1.%2.%3.%4.%5."/>
      <w:lvlJc w:val="left"/>
      <w:pPr>
        <w:ind w:left="1080" w:hanging="1080"/>
      </w:pPr>
      <w:rPr>
        <w:sz w:val="24"/>
      </w:rPr>
    </w:lvl>
    <w:lvl w:ilvl="5">
      <w:start w:val="1"/>
      <w:numFmt w:val="decimal"/>
      <w:lvlText w:val="%1.%2.%3.%4.%5.%6."/>
      <w:lvlJc w:val="left"/>
      <w:pPr>
        <w:ind w:left="1440" w:hanging="1440"/>
      </w:pPr>
      <w:rPr>
        <w:sz w:val="24"/>
      </w:rPr>
    </w:lvl>
    <w:lvl w:ilvl="6">
      <w:start w:val="1"/>
      <w:numFmt w:val="decimal"/>
      <w:lvlText w:val="%1.%2.%3.%4.%5.%6.%7."/>
      <w:lvlJc w:val="left"/>
      <w:pPr>
        <w:ind w:left="1440" w:hanging="1440"/>
      </w:pPr>
      <w:rPr>
        <w:sz w:val="24"/>
      </w:rPr>
    </w:lvl>
    <w:lvl w:ilvl="7">
      <w:start w:val="1"/>
      <w:numFmt w:val="decimal"/>
      <w:lvlText w:val="%1.%2.%3.%4.%5.%6.%7.%8."/>
      <w:lvlJc w:val="left"/>
      <w:pPr>
        <w:ind w:left="1800" w:hanging="1800"/>
      </w:pPr>
      <w:rPr>
        <w:sz w:val="24"/>
      </w:rPr>
    </w:lvl>
    <w:lvl w:ilvl="8">
      <w:start w:val="1"/>
      <w:numFmt w:val="decimal"/>
      <w:lvlText w:val="%1.%2.%3.%4.%5.%6.%7.%8.%9."/>
      <w:lvlJc w:val="left"/>
      <w:pPr>
        <w:ind w:left="1800" w:hanging="1800"/>
      </w:pPr>
      <w:rPr>
        <w:sz w:val="24"/>
      </w:rPr>
    </w:lvl>
  </w:abstractNum>
  <w:abstractNum w:abstractNumId="37">
    <w:lvl w:ilvl="0">
      <w:start w:val="15"/>
      <w:numFmt w:val="decimal"/>
      <w:lvlText w:val="%1."/>
      <w:lvlJc w:val="left"/>
      <w:pPr>
        <w:ind w:left="500" w:hanging="500"/>
      </w:pPr>
    </w:lvl>
    <w:lvl w:ilvl="1">
      <w:start w:val="1"/>
      <w:numFmt w:val="decimal"/>
      <w:lvlText w:val="%1.%2."/>
      <w:lvlJc w:val="left"/>
      <w:pPr>
        <w:ind w:left="720" w:hanging="720"/>
      </w:pPr>
      <w:rPr>
        <w:sz w:val="24"/>
        <w:b/>
        <w:rFonts w:ascii="Cambria" w:hAnsi="Cambria"/>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38">
    <w:lvl w:ilvl="0">
      <w:start w:val="3"/>
      <w:numFmt w:val="decimal"/>
      <w:lvlText w:val="%1."/>
      <w:lvlJc w:val="left"/>
      <w:pPr>
        <w:ind w:left="360" w:hanging="360"/>
      </w:pPr>
    </w:lvl>
    <w:lvl w:ilvl="1">
      <w:start w:val="1"/>
      <w:numFmt w:val="decimal"/>
      <w:lvlText w:val="%1.%2."/>
      <w:lvlJc w:val="left"/>
      <w:pPr>
        <w:ind w:left="720" w:hanging="720"/>
      </w:pPr>
      <w:rPr>
        <w:sz w:val="24"/>
        <w:b/>
        <w:rFonts w:ascii="Cambria" w:hAnsi="Cambria"/>
      </w:rPr>
    </w:lvl>
    <w:lvl w:ilvl="2">
      <w:start w:val="1"/>
      <w:numFmt w:val="upperLetter"/>
      <w:lvlText w:val="%1.%2.%3."/>
      <w:lvlJc w:val="left"/>
      <w:pPr>
        <w:ind w:left="720" w:hanging="720"/>
      </w:pPr>
    </w:lvl>
    <w:lvl w:ilvl="3">
      <w:start w:val="1"/>
      <w:numFmt w:val="upperLetter"/>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39">
    <w:lvl w:ilvl="0">
      <w:start w:val="1"/>
      <w:numFmt w:val="lowerLetter"/>
      <w:lvlText w:val="%1)"/>
      <w:lvlJc w:val="left"/>
      <w:pPr>
        <w:ind w:left="1360" w:hanging="360"/>
      </w:pPr>
      <w:rPr>
        <w:sz w:val="24"/>
        <w:b/>
        <w:rFonts w:ascii="Cambria" w:hAnsi="Cambria"/>
      </w:rPr>
    </w:lvl>
    <w:lvl w:ilvl="1">
      <w:start w:val="1"/>
      <w:numFmt w:val="bullet"/>
      <w:lvlText w:val="o"/>
      <w:lvlJc w:val="left"/>
      <w:pPr>
        <w:ind w:left="3000" w:hanging="360"/>
      </w:pPr>
      <w:rPr>
        <w:rFonts w:ascii="Courier New" w:hAnsi="Courier New" w:cs="Courier New" w:hint="default"/>
        <w:rFonts w:cs="Courier New"/>
      </w:rPr>
    </w:lvl>
    <w:lvl w:ilvl="2">
      <w:start w:val="1"/>
      <w:numFmt w:val="bullet"/>
      <w:lvlText w:val=""/>
      <w:lvlJc w:val="left"/>
      <w:pPr>
        <w:ind w:left="3720" w:hanging="360"/>
      </w:pPr>
      <w:rPr>
        <w:rFonts w:ascii="Wingdings" w:hAnsi="Wingdings" w:cs="Wingdings" w:hint="default"/>
        <w:rFonts w:cs="Wingdings"/>
      </w:rPr>
    </w:lvl>
    <w:lvl w:ilvl="3">
      <w:start w:val="1"/>
      <w:numFmt w:val="bullet"/>
      <w:lvlText w:val=""/>
      <w:lvlJc w:val="left"/>
      <w:pPr>
        <w:ind w:left="4440" w:hanging="360"/>
      </w:pPr>
      <w:rPr>
        <w:rFonts w:ascii="Symbol" w:hAnsi="Symbol" w:cs="Symbol" w:hint="default"/>
        <w:sz w:val="24"/>
        <w:b/>
        <w:rFonts w:cs="Symbol"/>
      </w:rPr>
    </w:lvl>
    <w:lvl w:ilvl="4">
      <w:start w:val="1"/>
      <w:numFmt w:val="bullet"/>
      <w:lvlText w:val="o"/>
      <w:lvlJc w:val="left"/>
      <w:pPr>
        <w:ind w:left="5160" w:hanging="360"/>
      </w:pPr>
      <w:rPr>
        <w:rFonts w:ascii="Courier New" w:hAnsi="Courier New" w:cs="Courier New" w:hint="default"/>
        <w:rFonts w:cs="Courier New"/>
      </w:rPr>
    </w:lvl>
    <w:lvl w:ilvl="5">
      <w:start w:val="1"/>
      <w:numFmt w:val="bullet"/>
      <w:lvlText w:val=""/>
      <w:lvlJc w:val="left"/>
      <w:pPr>
        <w:ind w:left="5880" w:hanging="360"/>
      </w:pPr>
      <w:rPr>
        <w:rFonts w:ascii="Wingdings" w:hAnsi="Wingdings" w:cs="Wingdings" w:hint="default"/>
        <w:rFonts w:cs="Wingdings"/>
      </w:rPr>
    </w:lvl>
    <w:lvl w:ilvl="6">
      <w:start w:val="1"/>
      <w:numFmt w:val="bullet"/>
      <w:lvlText w:val=""/>
      <w:lvlJc w:val="left"/>
      <w:pPr>
        <w:ind w:left="6600" w:hanging="360"/>
      </w:pPr>
      <w:rPr>
        <w:rFonts w:ascii="Symbol" w:hAnsi="Symbol" w:cs="Symbol" w:hint="default"/>
        <w:sz w:val="24"/>
        <w:b/>
        <w:rFonts w:cs="Symbol"/>
      </w:rPr>
    </w:lvl>
    <w:lvl w:ilvl="7">
      <w:start w:val="1"/>
      <w:numFmt w:val="bullet"/>
      <w:lvlText w:val="o"/>
      <w:lvlJc w:val="left"/>
      <w:pPr>
        <w:ind w:left="7320" w:hanging="360"/>
      </w:pPr>
      <w:rPr>
        <w:rFonts w:ascii="Courier New" w:hAnsi="Courier New" w:cs="Courier New" w:hint="default"/>
        <w:rFonts w:cs="Courier New"/>
      </w:rPr>
    </w:lvl>
    <w:lvl w:ilvl="8">
      <w:start w:val="1"/>
      <w:numFmt w:val="bullet"/>
      <w:lvlText w:val=""/>
      <w:lvlJc w:val="left"/>
      <w:pPr>
        <w:ind w:left="8040" w:hanging="360"/>
      </w:pPr>
      <w:rPr>
        <w:rFonts w:ascii="Wingdings" w:hAnsi="Wingdings" w:cs="Wingdings" w:hint="default"/>
        <w:rFonts w:cs="Wingdings"/>
      </w:rPr>
    </w:lvl>
  </w:abstractNum>
  <w:abstractNum w:abstractNumId="40">
    <w:lvl w:ilvl="0">
      <w:start w:val="1"/>
      <w:numFmt w:val="decimal"/>
      <w:lvlText w:val="%1)"/>
      <w:lvlJc w:val="left"/>
      <w:pPr>
        <w:ind w:left="720" w:hanging="360"/>
      </w:pPr>
      <w:rPr>
        <w:sz w:val="24"/>
        <w:b/>
        <w:rFonts w:ascii="Cambria" w:hAnsi="Cambria" w:eastAsia="Times New Roman" w:cs="Helvetica"/>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lvl w:ilvl="0">
      <w:start w:val="1"/>
      <w:numFmt w:val="decimal"/>
      <w:lvlText w:val="%1)"/>
      <w:lvlJc w:val="left"/>
      <w:pPr>
        <w:ind w:left="720" w:hanging="360"/>
      </w:pPr>
      <w:rPr>
        <w:sz w:val="24"/>
        <w:b w:val="false"/>
        <w:rFonts w:ascii="Cambria" w:hAnsi="Cambria" w:eastAsia="Times New Roman" w:cs="Helvetica"/>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lvl w:ilvl="0">
      <w:start w:val="7"/>
      <w:numFmt w:val="decimal"/>
      <w:lvlText w:val="%1."/>
      <w:lvlJc w:val="left"/>
      <w:pPr>
        <w:ind w:left="360" w:hanging="360"/>
      </w:pPr>
    </w:lvl>
    <w:lvl w:ilvl="1">
      <w:start w:val="1"/>
      <w:numFmt w:val="decimal"/>
      <w:lvlText w:val="%1.%2."/>
      <w:lvlJc w:val="left"/>
      <w:pPr>
        <w:ind w:left="720" w:hanging="720"/>
      </w:pPr>
      <w:rPr>
        <w:sz w:val="24"/>
        <w:b/>
        <w:szCs w:val="24"/>
        <w:rFonts w:ascii="Cambria" w:hAnsi="Cambria"/>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43">
    <w:lvl w:ilvl="0">
      <w:start w:val="1"/>
      <w:numFmt w:val="bullet"/>
      <w:lvlText w:val=""/>
      <w:lvlJc w:val="left"/>
      <w:pPr>
        <w:ind w:left="720" w:hanging="360"/>
      </w:pPr>
      <w:rPr>
        <w:rFonts w:ascii="Symbol" w:hAnsi="Symbol" w:cs="Symbol" w:hint="default"/>
        <w:sz w:val="24"/>
        <w:b/>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44">
    <w:lvl w:ilvl="0">
      <w:start w:val="1"/>
      <w:numFmt w:val="bullet"/>
      <w:lvlText w:val=""/>
      <w:lvlJc w:val="left"/>
      <w:pPr>
        <w:ind w:left="2563" w:hanging="360"/>
      </w:pPr>
      <w:rPr>
        <w:rFonts w:ascii="Symbol" w:hAnsi="Symbol" w:cs="Symbol" w:hint="default"/>
        <w:sz w:val="24"/>
        <w:b/>
        <w:rFonts w:cs="Symbol"/>
      </w:rPr>
    </w:lvl>
    <w:lvl w:ilvl="1">
      <w:start w:val="1"/>
      <w:numFmt w:val="bullet"/>
      <w:lvlText w:val="o"/>
      <w:lvlJc w:val="left"/>
      <w:pPr>
        <w:ind w:left="3283" w:hanging="360"/>
      </w:pPr>
      <w:rPr>
        <w:rFonts w:ascii="Courier New" w:hAnsi="Courier New" w:cs="Courier New" w:hint="default"/>
        <w:rFonts w:cs="Courier New"/>
      </w:rPr>
    </w:lvl>
    <w:lvl w:ilvl="2">
      <w:start w:val="1"/>
      <w:numFmt w:val="bullet"/>
      <w:lvlText w:val=""/>
      <w:lvlJc w:val="left"/>
      <w:pPr>
        <w:ind w:left="4003" w:hanging="360"/>
      </w:pPr>
      <w:rPr>
        <w:rFonts w:ascii="Wingdings" w:hAnsi="Wingdings" w:cs="Wingdings" w:hint="default"/>
        <w:rFonts w:cs="Wingdings"/>
      </w:rPr>
    </w:lvl>
    <w:lvl w:ilvl="3">
      <w:start w:val="1"/>
      <w:numFmt w:val="bullet"/>
      <w:lvlText w:val=""/>
      <w:lvlJc w:val="left"/>
      <w:pPr>
        <w:ind w:left="4723" w:hanging="360"/>
      </w:pPr>
      <w:rPr>
        <w:rFonts w:ascii="Symbol" w:hAnsi="Symbol" w:cs="Symbol" w:hint="default"/>
        <w:rFonts w:cs="Symbol"/>
      </w:rPr>
    </w:lvl>
    <w:lvl w:ilvl="4">
      <w:start w:val="1"/>
      <w:numFmt w:val="bullet"/>
      <w:lvlText w:val="o"/>
      <w:lvlJc w:val="left"/>
      <w:pPr>
        <w:ind w:left="5443" w:hanging="360"/>
      </w:pPr>
      <w:rPr>
        <w:rFonts w:ascii="Courier New" w:hAnsi="Courier New" w:cs="Courier New" w:hint="default"/>
        <w:rFonts w:cs="Courier New"/>
      </w:rPr>
    </w:lvl>
    <w:lvl w:ilvl="5">
      <w:start w:val="1"/>
      <w:numFmt w:val="bullet"/>
      <w:lvlText w:val=""/>
      <w:lvlJc w:val="left"/>
      <w:pPr>
        <w:ind w:left="6163" w:hanging="360"/>
      </w:pPr>
      <w:rPr>
        <w:rFonts w:ascii="Wingdings" w:hAnsi="Wingdings" w:cs="Wingdings" w:hint="default"/>
        <w:rFonts w:cs="Wingdings"/>
      </w:rPr>
    </w:lvl>
    <w:lvl w:ilvl="6">
      <w:start w:val="1"/>
      <w:numFmt w:val="bullet"/>
      <w:lvlText w:val=""/>
      <w:lvlJc w:val="left"/>
      <w:pPr>
        <w:ind w:left="6883" w:hanging="360"/>
      </w:pPr>
      <w:rPr>
        <w:rFonts w:ascii="Symbol" w:hAnsi="Symbol" w:cs="Symbol" w:hint="default"/>
        <w:rFonts w:cs="Symbol"/>
      </w:rPr>
    </w:lvl>
    <w:lvl w:ilvl="7">
      <w:start w:val="1"/>
      <w:numFmt w:val="bullet"/>
      <w:lvlText w:val="o"/>
      <w:lvlJc w:val="left"/>
      <w:pPr>
        <w:ind w:left="7603" w:hanging="360"/>
      </w:pPr>
      <w:rPr>
        <w:rFonts w:ascii="Courier New" w:hAnsi="Courier New" w:cs="Courier New" w:hint="default"/>
        <w:rFonts w:cs="Courier New"/>
      </w:rPr>
    </w:lvl>
    <w:lvl w:ilvl="8">
      <w:start w:val="1"/>
      <w:numFmt w:val="bullet"/>
      <w:lvlText w:val=""/>
      <w:lvlJc w:val="left"/>
      <w:pPr>
        <w:ind w:left="8323" w:hanging="360"/>
      </w:pPr>
      <w:rPr>
        <w:rFonts w:ascii="Wingdings" w:hAnsi="Wingdings" w:cs="Wingdings" w:hint="default"/>
        <w:rFonts w:cs="Wingdings"/>
      </w:rPr>
    </w:lvl>
  </w:abstractNum>
  <w:abstractNum w:abstractNumId="45">
    <w:lvl w:ilvl="0">
      <w:start w:val="1"/>
      <w:numFmt w:val="bullet"/>
      <w:lvlText w:val=""/>
      <w:lvlJc w:val="left"/>
      <w:pPr>
        <w:ind w:left="2563" w:hanging="360"/>
      </w:pPr>
      <w:rPr>
        <w:rFonts w:ascii="Symbol" w:hAnsi="Symbol" w:cs="Symbol" w:hint="default"/>
        <w:sz w:val="24"/>
        <w:b/>
        <w:rFonts w:cs="Symbol"/>
      </w:rPr>
    </w:lvl>
    <w:lvl w:ilvl="1">
      <w:start w:val="1"/>
      <w:numFmt w:val="bullet"/>
      <w:lvlText w:val="o"/>
      <w:lvlJc w:val="left"/>
      <w:pPr>
        <w:ind w:left="3283" w:hanging="360"/>
      </w:pPr>
      <w:rPr>
        <w:rFonts w:ascii="Courier New" w:hAnsi="Courier New" w:cs="Courier New" w:hint="default"/>
        <w:rFonts w:cs="Courier New"/>
      </w:rPr>
    </w:lvl>
    <w:lvl w:ilvl="2">
      <w:start w:val="1"/>
      <w:numFmt w:val="bullet"/>
      <w:lvlText w:val=""/>
      <w:lvlJc w:val="left"/>
      <w:pPr>
        <w:ind w:left="4003" w:hanging="360"/>
      </w:pPr>
      <w:rPr>
        <w:rFonts w:ascii="Wingdings" w:hAnsi="Wingdings" w:cs="Wingdings" w:hint="default"/>
        <w:rFonts w:cs="Wingdings"/>
      </w:rPr>
    </w:lvl>
    <w:lvl w:ilvl="3">
      <w:start w:val="1"/>
      <w:numFmt w:val="bullet"/>
      <w:lvlText w:val=""/>
      <w:lvlJc w:val="left"/>
      <w:pPr>
        <w:ind w:left="4723" w:hanging="360"/>
      </w:pPr>
      <w:rPr>
        <w:rFonts w:ascii="Symbol" w:hAnsi="Symbol" w:cs="Symbol" w:hint="default"/>
        <w:rFonts w:cs="Symbol"/>
      </w:rPr>
    </w:lvl>
    <w:lvl w:ilvl="4">
      <w:start w:val="1"/>
      <w:numFmt w:val="bullet"/>
      <w:lvlText w:val="o"/>
      <w:lvlJc w:val="left"/>
      <w:pPr>
        <w:ind w:left="5443" w:hanging="360"/>
      </w:pPr>
      <w:rPr>
        <w:rFonts w:ascii="Courier New" w:hAnsi="Courier New" w:cs="Courier New" w:hint="default"/>
        <w:rFonts w:cs="Courier New"/>
      </w:rPr>
    </w:lvl>
    <w:lvl w:ilvl="5">
      <w:start w:val="1"/>
      <w:numFmt w:val="bullet"/>
      <w:lvlText w:val=""/>
      <w:lvlJc w:val="left"/>
      <w:pPr>
        <w:ind w:left="6163" w:hanging="360"/>
      </w:pPr>
      <w:rPr>
        <w:rFonts w:ascii="Wingdings" w:hAnsi="Wingdings" w:cs="Wingdings" w:hint="default"/>
        <w:rFonts w:cs="Wingdings"/>
      </w:rPr>
    </w:lvl>
    <w:lvl w:ilvl="6">
      <w:start w:val="1"/>
      <w:numFmt w:val="bullet"/>
      <w:lvlText w:val=""/>
      <w:lvlJc w:val="left"/>
      <w:pPr>
        <w:ind w:left="6883" w:hanging="360"/>
      </w:pPr>
      <w:rPr>
        <w:rFonts w:ascii="Symbol" w:hAnsi="Symbol" w:cs="Symbol" w:hint="default"/>
        <w:rFonts w:cs="Symbol"/>
      </w:rPr>
    </w:lvl>
    <w:lvl w:ilvl="7">
      <w:start w:val="1"/>
      <w:numFmt w:val="bullet"/>
      <w:lvlText w:val="o"/>
      <w:lvlJc w:val="left"/>
      <w:pPr>
        <w:ind w:left="7603" w:hanging="360"/>
      </w:pPr>
      <w:rPr>
        <w:rFonts w:ascii="Courier New" w:hAnsi="Courier New" w:cs="Courier New" w:hint="default"/>
        <w:rFonts w:cs="Courier New"/>
      </w:rPr>
    </w:lvl>
    <w:lvl w:ilvl="8">
      <w:start w:val="1"/>
      <w:numFmt w:val="bullet"/>
      <w:lvlText w:val=""/>
      <w:lvlJc w:val="left"/>
      <w:pPr>
        <w:ind w:left="8323" w:hanging="360"/>
      </w:pPr>
      <w:rPr>
        <w:rFonts w:ascii="Wingdings" w:hAnsi="Wingdings" w:cs="Wingdings" w:hint="default"/>
        <w:rFonts w:cs="Wingdings"/>
      </w:rPr>
    </w:lvl>
  </w:abstractNum>
  <w:abstractNum w:abstractNumId="46">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bering>
</file>

<file path=word/settings.xml><?xml version="1.0" encoding="utf-8"?>
<w:settings xmlns:w="http://schemas.openxmlformats.org/wordprocessingml/2006/main">
  <w:zoom w:percent="100"/>
  <w:defaultTabStop w:val="708"/>
  <w:autoHyphenation w:val="false"/>
  <w:footnotePr>
    <w:numFmt w:val="decimal"/>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hyphenationZone w:val="425"/>
  <w:themeFontLang w:val="pl-P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Cs w:val="22"/>
        <w:lang w:val="pl-PL" w:eastAsia="en-US" w:bidi="ar-SA"/>
      </w:rPr>
    </w:rPrDefault>
    <w:pPrDefault>
      <w:pPr/>
    </w:pPrDefault>
  </w:docDefaults>
  <w:latentStyles w:defLockedState="0" w:defUIPriority="99" w:defSemiHidden="0" w:defUnhideWhenUsed="0" w:defQFormat="0" w:count="376">
    <w:lsdException w:name="Normal" w:uiPriority="0" w:qFormat="1"/>
    <w:lsdException w:name="heading 1" w:uiPriority="0"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uiPriority="0"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uiPriority="0"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uiPriority="0" w:semiHidden="1" w:unhideWhenUsed="1"/>
    <w:lsdException w:name="List Number 3" w:uiPriority="0" w:semiHidden="1" w:unhideWhenUsed="1"/>
    <w:lsdException w:name="List Number 4" w:uiPriority="0" w:semiHidden="1" w:unhideWhenUsed="1"/>
    <w:lsdException w:name="List Number 5" w:uiPriority="0"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styleId="Normal" w:default="1">
    <w:name w:val="Normal"/>
    <w:qFormat/>
    <w:rsid w:val="00d448a6"/>
    <w:pPr>
      <w:widowControl/>
      <w:suppressAutoHyphens w:val="true"/>
      <w:bidi w:val="0"/>
      <w:spacing w:before="0" w:after="0"/>
      <w:jc w:val="left"/>
    </w:pPr>
    <w:rPr>
      <w:rFonts w:ascii="Times New Roman" w:hAnsi="Times New Roman" w:eastAsia="Calibri" w:cs="Times New Roman"/>
      <w:color w:val="00000A"/>
      <w:kern w:val="0"/>
      <w:sz w:val="24"/>
      <w:szCs w:val="24"/>
      <w:lang w:val="pl-PL" w:eastAsia="pl-PL" w:bidi="ar-SA"/>
    </w:rPr>
  </w:style>
  <w:style w:type="paragraph" w:styleId="Nagwek1">
    <w:name w:val="Heading 1"/>
    <w:basedOn w:val="Normal"/>
    <w:link w:val="Nagwek1Znak"/>
    <w:qFormat/>
    <w:rsid w:val="00b15eff"/>
    <w:pPr>
      <w:keepNext w:val="true"/>
      <w:spacing w:before="240" w:after="60"/>
      <w:outlineLvl w:val="0"/>
    </w:pPr>
    <w:rPr>
      <w:rFonts w:ascii="Arial" w:hAnsi="Arial" w:cs="Arial"/>
      <w:b/>
      <w:bCs/>
      <w:sz w:val="32"/>
      <w:szCs w:val="32"/>
    </w:rPr>
  </w:style>
  <w:style w:type="paragraph" w:styleId="Nagwek2">
    <w:name w:val="Heading 2"/>
    <w:basedOn w:val="Normal"/>
    <w:link w:val="Nagwek2Znak"/>
    <w:uiPriority w:val="9"/>
    <w:semiHidden/>
    <w:unhideWhenUsed/>
    <w:qFormat/>
    <w:rsid w:val="00c5487f"/>
    <w:pPr>
      <w:keepNext w:val="true"/>
      <w:keepLines/>
      <w:spacing w:before="40" w:after="0"/>
      <w:outlineLvl w:val="1"/>
    </w:pPr>
    <w:rPr>
      <w:rFonts w:ascii="Calibri Light" w:hAnsi="Calibri Light" w:eastAsia="" w:cs="" w:asciiTheme="majorHAnsi" w:cstheme="majorBidi" w:eastAsiaTheme="majorEastAsia" w:hAnsiTheme="majorHAnsi"/>
      <w:color w:val="2E74B5" w:themeColor="accent1" w:themeShade="bf"/>
      <w:sz w:val="26"/>
      <w:szCs w:val="26"/>
    </w:rPr>
  </w:style>
  <w:style w:type="paragraph" w:styleId="Nagwek5">
    <w:name w:val="Heading 5"/>
    <w:basedOn w:val="Normal"/>
    <w:link w:val="Nagwek5Znak"/>
    <w:uiPriority w:val="9"/>
    <w:unhideWhenUsed/>
    <w:qFormat/>
    <w:rsid w:val="00c5487f"/>
    <w:pPr>
      <w:keepNext w:val="true"/>
      <w:keepLines/>
      <w:spacing w:before="40" w:after="0"/>
      <w:outlineLvl w:val="4"/>
    </w:pPr>
    <w:rPr>
      <w:rFonts w:ascii="Calibri Light" w:hAnsi="Calibri Light" w:eastAsia="" w:cs="" w:asciiTheme="majorHAnsi" w:cstheme="majorBidi" w:eastAsiaTheme="majorEastAsia" w:hAnsiTheme="majorHAnsi"/>
      <w:color w:val="2E74B5" w:themeColor="accent1" w:themeShade="bf"/>
    </w:rPr>
  </w:style>
  <w:style w:type="character" w:styleId="DefaultParagraphFont" w:default="1">
    <w:name w:val="Default Paragraph Font"/>
    <w:uiPriority w:val="1"/>
    <w:semiHidden/>
    <w:unhideWhenUsed/>
    <w:qFormat/>
    <w:rPr/>
  </w:style>
  <w:style w:type="character" w:styleId="NagwekZnak" w:customStyle="1">
    <w:name w:val="Nagłówek Znak"/>
    <w:basedOn w:val="DefaultParagraphFont"/>
    <w:link w:val="Nagwek"/>
    <w:uiPriority w:val="99"/>
    <w:qFormat/>
    <w:rsid w:val="00811203"/>
    <w:rPr>
      <w:rFonts w:ascii="Times New Roman" w:hAnsi="Times New Roman" w:eastAsia="Times New Roman" w:cs="Times New Roman"/>
      <w:sz w:val="24"/>
      <w:szCs w:val="24"/>
      <w:lang w:eastAsia="pl-PL"/>
    </w:rPr>
  </w:style>
  <w:style w:type="character" w:styleId="StopkaZnak" w:customStyle="1">
    <w:name w:val="Stopka Znak"/>
    <w:basedOn w:val="DefaultParagraphFont"/>
    <w:link w:val="Stopka"/>
    <w:uiPriority w:val="99"/>
    <w:qFormat/>
    <w:rsid w:val="00811203"/>
    <w:rPr>
      <w:rFonts w:ascii="Times New Roman" w:hAnsi="Times New Roman" w:eastAsia="Times New Roman" w:cs="Times New Roman"/>
      <w:sz w:val="24"/>
      <w:szCs w:val="24"/>
      <w:lang w:eastAsia="pl-PL"/>
    </w:rPr>
  </w:style>
  <w:style w:type="character" w:styleId="AkapitzlistZnak" w:customStyle="1">
    <w:name w:val="Akapit z listą Znak"/>
    <w:link w:val="Akapitzlist"/>
    <w:uiPriority w:val="34"/>
    <w:qFormat/>
    <w:rsid w:val="00811203"/>
    <w:rPr>
      <w:rFonts w:ascii="Calibri" w:hAnsi="Calibri" w:eastAsia="SimSun" w:cs="Times New Roman"/>
      <w:sz w:val="20"/>
      <w:szCs w:val="20"/>
      <w:lang w:eastAsia="zh-CN"/>
    </w:rPr>
  </w:style>
  <w:style w:type="character" w:styleId="Czeinternetowe" w:customStyle="1">
    <w:name w:val="Łącze internetowe"/>
    <w:unhideWhenUsed/>
    <w:rsid w:val="00811203"/>
    <w:rPr>
      <w:color w:val="0000FF"/>
      <w:u w:val="single"/>
    </w:rPr>
  </w:style>
  <w:style w:type="character" w:styleId="FontStyle33" w:customStyle="1">
    <w:name w:val="Font Style33"/>
    <w:uiPriority w:val="99"/>
    <w:qFormat/>
    <w:rsid w:val="00811203"/>
    <w:rPr>
      <w:rFonts w:ascii="Times New Roman" w:hAnsi="Times New Roman" w:cs="Times New Roman"/>
      <w:sz w:val="22"/>
      <w:szCs w:val="22"/>
    </w:rPr>
  </w:style>
  <w:style w:type="character" w:styleId="FollowedHyperlink">
    <w:name w:val="FollowedHyperlink"/>
    <w:basedOn w:val="DefaultParagraphFont"/>
    <w:uiPriority w:val="99"/>
    <w:semiHidden/>
    <w:unhideWhenUsed/>
    <w:qFormat/>
    <w:rsid w:val="000c0949"/>
    <w:rPr>
      <w:color w:val="954F72" w:themeColor="followedHyperlink"/>
      <w:u w:val="single"/>
    </w:rPr>
  </w:style>
  <w:style w:type="character" w:styleId="TekstpodstawowyZnak" w:customStyle="1">
    <w:name w:val="Tekst podstawowy Znak"/>
    <w:basedOn w:val="DefaultParagraphFont"/>
    <w:link w:val="Tekstpodstawowy1"/>
    <w:qFormat/>
    <w:rsid w:val="00c52280"/>
    <w:rPr>
      <w:rFonts w:ascii="Times New Roman" w:hAnsi="Times New Roman" w:eastAsia="Times New Roman" w:cs="Times New Roman"/>
      <w:b/>
      <w:sz w:val="28"/>
      <w:szCs w:val="20"/>
      <w:lang w:eastAsia="pl-PL"/>
    </w:rPr>
  </w:style>
  <w:style w:type="character" w:styleId="Listanumerowana3Znak" w:customStyle="1">
    <w:name w:val="Lista numerowana 3 Znak"/>
    <w:link w:val="Listanumerowana3"/>
    <w:qFormat/>
    <w:rsid w:val="00253817"/>
    <w:rPr>
      <w:rFonts w:ascii="Times" w:hAnsi="Times" w:cs="Times New Roman"/>
      <w:lang w:eastAsia="pl-PL"/>
    </w:rPr>
  </w:style>
  <w:style w:type="character" w:styleId="TekstdymkaZnak" w:customStyle="1">
    <w:name w:val="Tekst dymka Znak"/>
    <w:basedOn w:val="DefaultParagraphFont"/>
    <w:link w:val="Tekstdymka"/>
    <w:uiPriority w:val="99"/>
    <w:semiHidden/>
    <w:qFormat/>
    <w:rsid w:val="006d7ef9"/>
    <w:rPr>
      <w:rFonts w:ascii="Tahoma" w:hAnsi="Tahoma" w:eastAsia="Times New Roman" w:cs="Tahoma"/>
      <w:sz w:val="16"/>
      <w:szCs w:val="16"/>
      <w:lang w:eastAsia="pl-PL"/>
    </w:rPr>
  </w:style>
  <w:style w:type="character" w:styleId="Annotationreference">
    <w:name w:val="annotation reference"/>
    <w:basedOn w:val="DefaultParagraphFont"/>
    <w:uiPriority w:val="99"/>
    <w:semiHidden/>
    <w:unhideWhenUsed/>
    <w:qFormat/>
    <w:rsid w:val="006d7ef9"/>
    <w:rPr>
      <w:sz w:val="16"/>
      <w:szCs w:val="16"/>
    </w:rPr>
  </w:style>
  <w:style w:type="character" w:styleId="TekstkomentarzaZnak" w:customStyle="1">
    <w:name w:val="Tekst komentarza Znak"/>
    <w:basedOn w:val="DefaultParagraphFont"/>
    <w:link w:val="Tekstkomentarza"/>
    <w:uiPriority w:val="99"/>
    <w:qFormat/>
    <w:rsid w:val="006d7ef9"/>
    <w:rPr>
      <w:rFonts w:ascii="Times New Roman" w:hAnsi="Times New Roman" w:eastAsia="Times New Roman" w:cs="Times New Roman"/>
      <w:sz w:val="20"/>
      <w:szCs w:val="20"/>
      <w:lang w:eastAsia="pl-PL"/>
    </w:rPr>
  </w:style>
  <w:style w:type="character" w:styleId="TematkomentarzaZnak" w:customStyle="1">
    <w:name w:val="Temat komentarza Znak"/>
    <w:basedOn w:val="TekstkomentarzaZnak"/>
    <w:link w:val="Tematkomentarza"/>
    <w:uiPriority w:val="99"/>
    <w:semiHidden/>
    <w:qFormat/>
    <w:rsid w:val="006d7ef9"/>
    <w:rPr>
      <w:rFonts w:ascii="Times New Roman" w:hAnsi="Times New Roman" w:eastAsia="Times New Roman" w:cs="Times New Roman"/>
      <w:b/>
      <w:bCs/>
      <w:sz w:val="20"/>
      <w:szCs w:val="20"/>
      <w:lang w:eastAsia="pl-PL"/>
    </w:rPr>
  </w:style>
  <w:style w:type="character" w:styleId="Alb" w:customStyle="1">
    <w:name w:val="a_lb"/>
    <w:basedOn w:val="DefaultParagraphFont"/>
    <w:qFormat/>
    <w:rsid w:val="00df069e"/>
    <w:rPr/>
  </w:style>
  <w:style w:type="character" w:styleId="TekstprzypisudolnegoZnak" w:customStyle="1">
    <w:name w:val="Tekst przypisu dolnego Znak"/>
    <w:basedOn w:val="DefaultParagraphFont"/>
    <w:qFormat/>
    <w:rsid w:val="002049f1"/>
    <w:rPr>
      <w:rFonts w:ascii="Times New Roman" w:hAnsi="Times New Roman" w:eastAsia="Times New Roman" w:cs="Times New Roman"/>
      <w:sz w:val="20"/>
      <w:szCs w:val="20"/>
      <w:lang w:eastAsia="pl-PL"/>
    </w:rPr>
  </w:style>
  <w:style w:type="character" w:styleId="Zakotwiczenieprzypisudolnego" w:customStyle="1">
    <w:name w:val="Zakotwiczenie przypisu dolnego"/>
    <w:rPr>
      <w:vertAlign w:val="superscript"/>
    </w:rPr>
  </w:style>
  <w:style w:type="character" w:styleId="FootnoteCharacters" w:customStyle="1">
    <w:name w:val="Footnote Characters"/>
    <w:basedOn w:val="DefaultParagraphFont"/>
    <w:uiPriority w:val="99"/>
    <w:unhideWhenUsed/>
    <w:qFormat/>
    <w:rsid w:val="002049f1"/>
    <w:rPr>
      <w:vertAlign w:val="superscript"/>
    </w:rPr>
  </w:style>
  <w:style w:type="character" w:styleId="ZwykytekstZnak" w:customStyle="1">
    <w:name w:val="Zwykły tekst Znak"/>
    <w:basedOn w:val="DefaultParagraphFont"/>
    <w:link w:val="Zwykytekst"/>
    <w:uiPriority w:val="99"/>
    <w:qFormat/>
    <w:rsid w:val="005a34e2"/>
    <w:rPr>
      <w:rFonts w:ascii="Courier New" w:hAnsi="Courier New" w:eastAsia="MS Mincho" w:cs="Times New Roman"/>
      <w:sz w:val="20"/>
      <w:szCs w:val="20"/>
      <w:lang w:eastAsia="pl-PL"/>
    </w:rPr>
  </w:style>
  <w:style w:type="character" w:styleId="Nagwek1Znak" w:customStyle="1">
    <w:name w:val="Nagłówek 1 Znak"/>
    <w:basedOn w:val="DefaultParagraphFont"/>
    <w:link w:val="Nagwek1"/>
    <w:qFormat/>
    <w:rsid w:val="00b15eff"/>
    <w:rPr>
      <w:rFonts w:ascii="Arial" w:hAnsi="Arial" w:eastAsia="Times New Roman" w:cs="Arial"/>
      <w:b/>
      <w:bCs/>
      <w:sz w:val="32"/>
      <w:szCs w:val="32"/>
      <w:lang w:eastAsia="pl-PL"/>
    </w:rPr>
  </w:style>
  <w:style w:type="character" w:styleId="TytuZnak" w:customStyle="1">
    <w:name w:val="Tytuł Znak"/>
    <w:basedOn w:val="DefaultParagraphFont"/>
    <w:link w:val="Tytu"/>
    <w:uiPriority w:val="10"/>
    <w:qFormat/>
    <w:rsid w:val="00d63857"/>
    <w:rPr>
      <w:rFonts w:ascii="Calibri Light" w:hAnsi="Calibri Light" w:eastAsia="" w:cs="" w:asciiTheme="majorHAnsi" w:cstheme="majorBidi" w:eastAsiaTheme="majorEastAsia" w:hAnsiTheme="majorHAnsi"/>
      <w:spacing w:val="0"/>
      <w:sz w:val="56"/>
      <w:szCs w:val="56"/>
      <w:lang w:eastAsia="pl-PL"/>
    </w:rPr>
  </w:style>
  <w:style w:type="character" w:styleId="Teksttreci" w:customStyle="1">
    <w:name w:val="Tekst treści_"/>
    <w:basedOn w:val="DefaultParagraphFont"/>
    <w:link w:val="Teksttreci0"/>
    <w:uiPriority w:val="99"/>
    <w:qFormat/>
    <w:locked/>
    <w:rsid w:val="003a1f7d"/>
    <w:rPr>
      <w:sz w:val="19"/>
      <w:szCs w:val="19"/>
      <w:shd w:fill="FFFFFF" w:val="clear"/>
    </w:rPr>
  </w:style>
  <w:style w:type="character" w:styleId="TeksttreciPogrubienie6" w:customStyle="1">
    <w:name w:val="Tekst treści + Pogrubienie6"/>
    <w:basedOn w:val="Teksttreci"/>
    <w:uiPriority w:val="99"/>
    <w:qFormat/>
    <w:rsid w:val="003a1f7d"/>
    <w:rPr>
      <w:rFonts w:cs="Times New Roman"/>
      <w:spacing w:val="0"/>
      <w:sz w:val="19"/>
      <w:szCs w:val="19"/>
      <w:shd w:fill="FFFFFF" w:val="clear"/>
    </w:rPr>
  </w:style>
  <w:style w:type="character" w:styleId="Tekstpodstawowy2Znak" w:customStyle="1">
    <w:name w:val="Tekst podstawowy 2 Znak"/>
    <w:basedOn w:val="DefaultParagraphFont"/>
    <w:uiPriority w:val="99"/>
    <w:semiHidden/>
    <w:qFormat/>
    <w:rsid w:val="00fe276a"/>
    <w:rPr>
      <w:rFonts w:ascii="Times New Roman" w:hAnsi="Times New Roman" w:eastAsia="Times New Roman" w:cs="Times New Roman"/>
      <w:sz w:val="24"/>
      <w:szCs w:val="24"/>
      <w:lang w:eastAsia="pl-PL"/>
    </w:rPr>
  </w:style>
  <w:style w:type="character" w:styleId="Teksttreci1" w:customStyle="1">
    <w:name w:val="Tekst treści"/>
    <w:link w:val="Teksttreci"/>
    <w:uiPriority w:val="99"/>
    <w:qFormat/>
    <w:rsid w:val="00fe276a"/>
    <w:rPr>
      <w:rFonts w:ascii="Arial Unicode MS" w:hAnsi="Arial Unicode MS" w:eastAsia="Arial Unicode MS" w:cs="Arial Unicode MS"/>
      <w:spacing w:val="0"/>
      <w:sz w:val="19"/>
      <w:szCs w:val="19"/>
      <w:shd w:fill="FFFFFF" w:val="clear"/>
    </w:rPr>
  </w:style>
  <w:style w:type="character" w:styleId="Tekstpodstawowy2Znak1" w:customStyle="1">
    <w:name w:val="Tekst podstawowy 2 Znak1"/>
    <w:link w:val="Tekstpodstawowy2"/>
    <w:qFormat/>
    <w:rsid w:val="00fe276a"/>
    <w:rPr>
      <w:rFonts w:ascii="Times New Roman" w:hAnsi="Times New Roman" w:eastAsia="Times New Roman" w:cs="Times New Roman"/>
      <w:sz w:val="24"/>
      <w:szCs w:val="24"/>
      <w:lang w:eastAsia="ar-SA"/>
    </w:rPr>
  </w:style>
  <w:style w:type="character" w:styleId="H2" w:customStyle="1">
    <w:name w:val="h2"/>
    <w:basedOn w:val="DefaultParagraphFont"/>
    <w:qFormat/>
    <w:rsid w:val="00fe276a"/>
    <w:rPr/>
  </w:style>
  <w:style w:type="character" w:styleId="TeksttreciPogrubienie" w:customStyle="1">
    <w:name w:val="Tekst treści + Pogrubienie"/>
    <w:uiPriority w:val="99"/>
    <w:qFormat/>
    <w:rsid w:val="00966dba"/>
    <w:rPr>
      <w:rFonts w:cs="Times New Roman"/>
      <w:spacing w:val="0"/>
      <w:sz w:val="19"/>
      <w:szCs w:val="19"/>
      <w:shd w:fill="FFFFFF" w:val="clear"/>
    </w:rPr>
  </w:style>
  <w:style w:type="character" w:styleId="TeksttreciPogrubienie7" w:customStyle="1">
    <w:name w:val="Tekst treści + Pogrubienie7"/>
    <w:uiPriority w:val="99"/>
    <w:qFormat/>
    <w:rsid w:val="00966dba"/>
    <w:rPr>
      <w:rFonts w:ascii="Arial Unicode MS" w:hAnsi="Arial Unicode MS" w:eastAsia="Arial Unicode MS" w:cs="Arial Unicode MS"/>
      <w:spacing w:val="0"/>
      <w:sz w:val="19"/>
      <w:szCs w:val="19"/>
      <w:shd w:fill="FFFFFF" w:val="clear"/>
    </w:rPr>
  </w:style>
  <w:style w:type="character" w:styleId="Nagwek2Znak" w:customStyle="1">
    <w:name w:val="Nagłówek 2 Znak"/>
    <w:basedOn w:val="DefaultParagraphFont"/>
    <w:link w:val="Nagwek2"/>
    <w:uiPriority w:val="9"/>
    <w:semiHidden/>
    <w:qFormat/>
    <w:rsid w:val="00c5487f"/>
    <w:rPr>
      <w:rFonts w:ascii="Calibri Light" w:hAnsi="Calibri Light" w:eastAsia="" w:cs="" w:asciiTheme="majorHAnsi" w:cstheme="majorBidi" w:eastAsiaTheme="majorEastAsia" w:hAnsiTheme="majorHAnsi"/>
      <w:color w:val="2E74B5" w:themeColor="accent1" w:themeShade="bf"/>
      <w:sz w:val="26"/>
      <w:szCs w:val="26"/>
      <w:lang w:eastAsia="pl-PL"/>
    </w:rPr>
  </w:style>
  <w:style w:type="character" w:styleId="Nagwek5Znak" w:customStyle="1">
    <w:name w:val="Nagłówek 5 Znak"/>
    <w:basedOn w:val="DefaultParagraphFont"/>
    <w:link w:val="Nagwek5"/>
    <w:uiPriority w:val="9"/>
    <w:qFormat/>
    <w:rsid w:val="00c5487f"/>
    <w:rPr>
      <w:rFonts w:ascii="Calibri Light" w:hAnsi="Calibri Light" w:eastAsia="" w:cs="" w:asciiTheme="majorHAnsi" w:cstheme="majorBidi" w:eastAsiaTheme="majorEastAsia" w:hAnsiTheme="majorHAnsi"/>
      <w:color w:val="2E74B5" w:themeColor="accent1" w:themeShade="bf"/>
      <w:sz w:val="24"/>
      <w:szCs w:val="24"/>
      <w:lang w:eastAsia="pl-PL"/>
    </w:rPr>
  </w:style>
  <w:style w:type="character" w:styleId="Appleconvertedspace" w:customStyle="1">
    <w:name w:val="apple-converted-space"/>
    <w:basedOn w:val="DefaultParagraphFont"/>
    <w:qFormat/>
    <w:rsid w:val="00ac1755"/>
    <w:rPr/>
  </w:style>
  <w:style w:type="character" w:styleId="S1" w:customStyle="1">
    <w:name w:val="s1"/>
    <w:basedOn w:val="DefaultParagraphFont"/>
    <w:qFormat/>
    <w:rsid w:val="00212109"/>
    <w:rPr>
      <w:rFonts w:ascii="Helvetica" w:hAnsi="Helvetica"/>
      <w:sz w:val="12"/>
      <w:szCs w:val="12"/>
    </w:rPr>
  </w:style>
  <w:style w:type="character" w:styleId="TekstprzypisukocowegoZnak" w:customStyle="1">
    <w:name w:val="Tekst przypisu końcowego Znak"/>
    <w:basedOn w:val="DefaultParagraphFont"/>
    <w:link w:val="Tekstprzypisukocowego"/>
    <w:uiPriority w:val="99"/>
    <w:semiHidden/>
    <w:qFormat/>
    <w:rsid w:val="00dc717b"/>
    <w:rPr>
      <w:rFonts w:ascii="Times New Roman" w:hAnsi="Times New Roman" w:eastAsia="Times New Roman" w:cs="Times New Roman"/>
      <w:sz w:val="20"/>
      <w:szCs w:val="20"/>
      <w:lang w:eastAsia="pl-PL"/>
    </w:rPr>
  </w:style>
  <w:style w:type="character" w:styleId="Zakotwiczenieprzypisukocowego" w:customStyle="1">
    <w:name w:val="Zakotwiczenie przypisu końcowego"/>
    <w:rPr>
      <w:vertAlign w:val="superscript"/>
    </w:rPr>
  </w:style>
  <w:style w:type="character" w:styleId="EndnoteCharacters" w:customStyle="1">
    <w:name w:val="Endnote Characters"/>
    <w:basedOn w:val="DefaultParagraphFont"/>
    <w:uiPriority w:val="99"/>
    <w:semiHidden/>
    <w:unhideWhenUsed/>
    <w:qFormat/>
    <w:rsid w:val="00dc717b"/>
    <w:rPr>
      <w:vertAlign w:val="superscript"/>
    </w:rPr>
  </w:style>
  <w:style w:type="character" w:styleId="Znakiprzypiswdolnych" w:customStyle="1">
    <w:name w:val="Znaki przypisów dolnych"/>
    <w:qFormat/>
    <w:rsid w:val="00631f62"/>
    <w:rPr>
      <w:vertAlign w:val="superscript"/>
    </w:rPr>
  </w:style>
  <w:style w:type="character" w:styleId="Domylnaczcionkaakapitu1" w:customStyle="1">
    <w:name w:val="Domyślna czcionka akapitu1"/>
    <w:qFormat/>
    <w:rsid w:val="00303648"/>
    <w:rPr/>
  </w:style>
  <w:style w:type="character" w:styleId="Dane1" w:customStyle="1">
    <w:name w:val="dane1"/>
    <w:qFormat/>
    <w:rsid w:val="00a3124c"/>
    <w:rPr>
      <w:color w:val="0000CD"/>
    </w:rPr>
  </w:style>
  <w:style w:type="character" w:styleId="Znakiprzypiswkocowych" w:customStyle="1">
    <w:name w:val="Znaki przypisów końcowych"/>
    <w:qFormat/>
    <w:rPr/>
  </w:style>
  <w:style w:type="paragraph" w:styleId="Nagwek">
    <w:name w:val="Nagłówek"/>
    <w:basedOn w:val="Normal"/>
    <w:next w:val="Tretekstu"/>
    <w:qFormat/>
    <w:pPr>
      <w:keepNext w:val="true"/>
      <w:spacing w:before="240" w:after="120"/>
    </w:pPr>
    <w:rPr>
      <w:rFonts w:ascii="Liberation Sans" w:hAnsi="Liberation Sans" w:eastAsia="Microsoft YaHei" w:cs="Lucida Sans"/>
      <w:sz w:val="28"/>
      <w:szCs w:val="28"/>
    </w:rPr>
  </w:style>
  <w:style w:type="paragraph" w:styleId="Tretekstu">
    <w:name w:val="Body Text"/>
    <w:basedOn w:val="Normal"/>
    <w:pPr>
      <w:spacing w:lineRule="auto" w:line="276" w:before="0" w:after="140"/>
    </w:pPr>
    <w:rPr/>
  </w:style>
  <w:style w:type="paragraph" w:styleId="Lista">
    <w:name w:val="List"/>
    <w:basedOn w:val="Tekstpodstawowy1"/>
    <w:pPr/>
    <w:rPr>
      <w:rFonts w:cs="Mangal"/>
    </w:rPr>
  </w:style>
  <w:style w:type="paragraph" w:styleId="Podpis">
    <w:name w:val="Caption"/>
    <w:basedOn w:val="Normal"/>
    <w:qFormat/>
    <w:pPr>
      <w:suppressLineNumbers/>
      <w:spacing w:before="120" w:after="120"/>
    </w:pPr>
    <w:rPr>
      <w:rFonts w:cs="Lucida Sans"/>
      <w:i/>
      <w:iCs/>
      <w:sz w:val="24"/>
      <w:szCs w:val="24"/>
    </w:rPr>
  </w:style>
  <w:style w:type="paragraph" w:styleId="Indeks" w:customStyle="1">
    <w:name w:val="Indeks"/>
    <w:basedOn w:val="Normal"/>
    <w:qFormat/>
    <w:pPr>
      <w:suppressLineNumbers/>
    </w:pPr>
    <w:rPr>
      <w:rFonts w:cs="Mangal"/>
    </w:rPr>
  </w:style>
  <w:style w:type="paragraph" w:styleId="Gwkaistopka" w:customStyle="1">
    <w:name w:val="Główka i stopka"/>
    <w:basedOn w:val="Normal"/>
    <w:qFormat/>
    <w:pPr/>
    <w:rPr/>
  </w:style>
  <w:style w:type="paragraph" w:styleId="Gwka">
    <w:name w:val="Header"/>
    <w:basedOn w:val="Normal"/>
    <w:next w:val="Tekstpodstawowy1"/>
    <w:link w:val="NagwekZnak"/>
    <w:qFormat/>
    <w:pPr>
      <w:keepNext w:val="true"/>
      <w:spacing w:before="240" w:after="120"/>
    </w:pPr>
    <w:rPr>
      <w:rFonts w:ascii="Liberation Sans" w:hAnsi="Liberation Sans" w:eastAsia="Microsoft YaHei" w:cs="Lucida Sans"/>
      <w:sz w:val="28"/>
      <w:szCs w:val="28"/>
    </w:rPr>
  </w:style>
  <w:style w:type="paragraph" w:styleId="Tekstpodstawowy1" w:customStyle="1">
    <w:name w:val="Tekst podstawowy1"/>
    <w:basedOn w:val="Normal"/>
    <w:link w:val="TekstpodstawowyZnak"/>
    <w:qFormat/>
    <w:rsid w:val="00c52280"/>
    <w:pPr/>
    <w:rPr>
      <w:b/>
      <w:sz w:val="28"/>
      <w:szCs w:val="20"/>
    </w:rPr>
  </w:style>
  <w:style w:type="paragraph" w:styleId="Caption">
    <w:name w:val="caption"/>
    <w:basedOn w:val="Normal"/>
    <w:qFormat/>
    <w:pPr>
      <w:suppressLineNumbers/>
      <w:spacing w:before="120" w:after="120"/>
    </w:pPr>
    <w:rPr>
      <w:rFonts w:cs="Lucida Sans"/>
      <w:i/>
      <w:iCs/>
    </w:rPr>
  </w:style>
  <w:style w:type="paragraph" w:styleId="Nagwek11" w:customStyle="1">
    <w:name w:val="Nagłówek1"/>
    <w:basedOn w:val="Normal"/>
    <w:next w:val="Tekstpodstawowy1"/>
    <w:uiPriority w:val="99"/>
    <w:qFormat/>
    <w:rsid w:val="00811203"/>
    <w:pPr>
      <w:tabs>
        <w:tab w:val="clear" w:pos="708"/>
        <w:tab w:val="center" w:pos="4536" w:leader="none"/>
        <w:tab w:val="right" w:pos="9072" w:leader="none"/>
      </w:tabs>
    </w:pPr>
    <w:rPr/>
  </w:style>
  <w:style w:type="paragraph" w:styleId="Podpis1" w:customStyle="1">
    <w:name w:val="Podpis1"/>
    <w:basedOn w:val="Normal"/>
    <w:qFormat/>
    <w:pPr>
      <w:suppressLineNumbers/>
      <w:spacing w:before="120" w:after="120"/>
    </w:pPr>
    <w:rPr>
      <w:rFonts w:cs="Mangal"/>
      <w:i/>
      <w:iCs/>
    </w:rPr>
  </w:style>
  <w:style w:type="paragraph" w:styleId="Stopka">
    <w:name w:val="Footer"/>
    <w:basedOn w:val="Normal"/>
    <w:link w:val="StopkaZnak"/>
    <w:uiPriority w:val="99"/>
    <w:rsid w:val="00811203"/>
    <w:pPr>
      <w:tabs>
        <w:tab w:val="clear" w:pos="708"/>
        <w:tab w:val="center" w:pos="4536" w:leader="none"/>
        <w:tab w:val="right" w:pos="9072" w:leader="none"/>
      </w:tabs>
    </w:pPr>
    <w:rPr/>
  </w:style>
  <w:style w:type="paragraph" w:styleId="ListParagraph">
    <w:name w:val="List Paragraph"/>
    <w:basedOn w:val="Normal"/>
    <w:link w:val="AkapitzlistZnak"/>
    <w:uiPriority w:val="34"/>
    <w:qFormat/>
    <w:rsid w:val="00811203"/>
    <w:pPr>
      <w:spacing w:lineRule="auto" w:line="252" w:before="20" w:after="40"/>
      <w:ind w:left="720" w:hanging="0"/>
      <w:contextualSpacing/>
      <w:jc w:val="both"/>
    </w:pPr>
    <w:rPr>
      <w:rFonts w:ascii="Calibri" w:hAnsi="Calibri" w:eastAsia="SimSun"/>
      <w:sz w:val="20"/>
      <w:szCs w:val="20"/>
      <w:lang w:eastAsia="zh-CN"/>
    </w:rPr>
  </w:style>
  <w:style w:type="paragraph" w:styleId="Default" w:customStyle="1">
    <w:name w:val="Default"/>
    <w:qFormat/>
    <w:rsid w:val="00811203"/>
    <w:pPr>
      <w:widowControl/>
      <w:suppressAutoHyphens w:val="true"/>
      <w:bidi w:val="0"/>
      <w:spacing w:before="0" w:after="0"/>
      <w:jc w:val="left"/>
    </w:pPr>
    <w:rPr>
      <w:rFonts w:ascii="Times New Roman" w:hAnsi="Times New Roman" w:eastAsia="Calibri" w:cs="Times New Roman"/>
      <w:color w:val="000000"/>
      <w:kern w:val="0"/>
      <w:sz w:val="24"/>
      <w:szCs w:val="24"/>
      <w:lang w:val="pl-PL" w:eastAsia="en-US" w:bidi="ar-SA"/>
    </w:rPr>
  </w:style>
  <w:style w:type="paragraph" w:styleId="NoSpacing">
    <w:name w:val="No Spacing"/>
    <w:qFormat/>
    <w:rsid w:val="00811203"/>
    <w:pPr>
      <w:widowControl/>
      <w:suppressAutoHyphens w:val="true"/>
      <w:bidi w:val="0"/>
      <w:spacing w:before="0" w:after="0"/>
      <w:jc w:val="left"/>
    </w:pPr>
    <w:rPr>
      <w:rFonts w:ascii="Calibri" w:hAnsi="Calibri" w:eastAsia="Times New Roman" w:cs="Times New Roman"/>
      <w:color w:val="00000A"/>
      <w:kern w:val="0"/>
      <w:sz w:val="24"/>
      <w:szCs w:val="22"/>
      <w:lang w:val="pl-PL" w:eastAsia="pl-PL" w:bidi="ar-SA"/>
    </w:rPr>
  </w:style>
  <w:style w:type="paragraph" w:styleId="NormalWeb">
    <w:name w:val="Normal (Web)"/>
    <w:basedOn w:val="Normal"/>
    <w:uiPriority w:val="99"/>
    <w:unhideWhenUsed/>
    <w:qFormat/>
    <w:rsid w:val="00811203"/>
    <w:pPr/>
    <w:rPr/>
  </w:style>
  <w:style w:type="paragraph" w:styleId="Teksttreci2" w:customStyle="1">
    <w:name w:val="Tekst treści (2)"/>
    <w:basedOn w:val="Normal"/>
    <w:qFormat/>
    <w:rsid w:val="00811203"/>
    <w:pPr>
      <w:widowControl w:val="false"/>
      <w:shd w:val="clear" w:color="auto" w:fill="FFFFFF"/>
      <w:spacing w:lineRule="exact" w:line="252" w:before="240" w:after="0"/>
      <w:ind w:hanging="360"/>
      <w:jc w:val="both"/>
    </w:pPr>
    <w:rPr>
      <w:sz w:val="21"/>
    </w:rPr>
  </w:style>
  <w:style w:type="paragraph" w:styleId="Apodst2" w:customStyle="1">
    <w:name w:val="a-podst-2"/>
    <w:basedOn w:val="Normal"/>
    <w:qFormat/>
    <w:rsid w:val="00811203"/>
    <w:pPr>
      <w:spacing w:lineRule="auto" w:line="360"/>
      <w:ind w:left="284" w:hanging="284"/>
    </w:pPr>
    <w:rPr>
      <w:szCs w:val="20"/>
    </w:rPr>
  </w:style>
  <w:style w:type="paragraph" w:styleId="Teksttreci5" w:customStyle="1">
    <w:name w:val="Tekst treści (5)"/>
    <w:basedOn w:val="Normal"/>
    <w:qFormat/>
    <w:rsid w:val="00811203"/>
    <w:pPr>
      <w:widowControl w:val="false"/>
      <w:shd w:val="clear" w:color="auto" w:fill="FFFFFF"/>
      <w:spacing w:lineRule="exact" w:line="250" w:before="240" w:after="480"/>
      <w:ind w:hanging="320"/>
      <w:jc w:val="both"/>
    </w:pPr>
    <w:rPr>
      <w:i/>
      <w:sz w:val="22"/>
    </w:rPr>
  </w:style>
  <w:style w:type="paragraph" w:styleId="Pkt" w:customStyle="1">
    <w:name w:val="pkt"/>
    <w:basedOn w:val="Normal"/>
    <w:qFormat/>
    <w:rsid w:val="00690095"/>
    <w:pPr>
      <w:spacing w:lineRule="auto" w:line="360" w:before="60" w:after="60"/>
      <w:ind w:left="851" w:hanging="295"/>
      <w:jc w:val="both"/>
    </w:pPr>
    <w:rPr>
      <w:rFonts w:ascii="Univers-PL" w:hAnsi="Univers-PL"/>
      <w:sz w:val="19"/>
      <w:szCs w:val="19"/>
      <w:u w:val="none" w:color="000000"/>
    </w:rPr>
  </w:style>
  <w:style w:type="paragraph" w:styleId="ListNumber">
    <w:name w:val="List Number"/>
    <w:basedOn w:val="Normal"/>
    <w:qFormat/>
    <w:rsid w:val="00253817"/>
    <w:pPr>
      <w:widowControl w:val="false"/>
      <w:tabs>
        <w:tab w:val="clear" w:pos="708"/>
        <w:tab w:val="left" w:pos="425" w:leader="none"/>
      </w:tabs>
      <w:spacing w:lineRule="auto" w:line="288" w:before="120" w:after="60"/>
      <w:ind w:left="425" w:hanging="425"/>
    </w:pPr>
    <w:rPr>
      <w:rFonts w:ascii="Times" w:hAnsi="Times"/>
      <w:b/>
      <w:sz w:val="22"/>
      <w:szCs w:val="22"/>
    </w:rPr>
  </w:style>
  <w:style w:type="paragraph" w:styleId="ListNumber2">
    <w:name w:val="List Number 2"/>
    <w:basedOn w:val="Normal"/>
    <w:qFormat/>
    <w:rsid w:val="00253817"/>
    <w:pPr>
      <w:spacing w:lineRule="auto" w:line="288"/>
      <w:ind w:left="992" w:hanging="567"/>
      <w:jc w:val="both"/>
    </w:pPr>
    <w:rPr>
      <w:rFonts w:ascii="Times" w:hAnsi="Times"/>
      <w:sz w:val="22"/>
    </w:rPr>
  </w:style>
  <w:style w:type="paragraph" w:styleId="ListNumber3">
    <w:name w:val="List Number 3"/>
    <w:basedOn w:val="Normal"/>
    <w:link w:val="Listanumerowana3Znak"/>
    <w:qFormat/>
    <w:rsid w:val="00253817"/>
    <w:pPr>
      <w:tabs>
        <w:tab w:val="clear" w:pos="708"/>
        <w:tab w:val="left" w:pos="1440" w:leader="none"/>
      </w:tabs>
      <w:spacing w:lineRule="auto" w:line="288"/>
      <w:ind w:left="1701" w:hanging="709"/>
      <w:jc w:val="both"/>
    </w:pPr>
    <w:rPr>
      <w:rFonts w:ascii="Times" w:hAnsi="Times"/>
      <w:sz w:val="22"/>
      <w:szCs w:val="22"/>
    </w:rPr>
  </w:style>
  <w:style w:type="paragraph" w:styleId="ListNumber4">
    <w:name w:val="List Number 4"/>
    <w:basedOn w:val="ListNumber3"/>
    <w:qFormat/>
    <w:rsid w:val="00253817"/>
    <w:pPr>
      <w:ind w:left="2552" w:hanging="851"/>
    </w:pPr>
    <w:rPr/>
  </w:style>
  <w:style w:type="paragraph" w:styleId="ListNumber5">
    <w:name w:val="List Number 5"/>
    <w:basedOn w:val="Normal"/>
    <w:qFormat/>
    <w:rsid w:val="00253817"/>
    <w:pPr>
      <w:tabs>
        <w:tab w:val="clear" w:pos="708"/>
        <w:tab w:val="left" w:pos="2520" w:leader="none"/>
      </w:tabs>
      <w:spacing w:lineRule="auto" w:line="288"/>
      <w:ind w:left="3544" w:hanging="992"/>
      <w:jc w:val="both"/>
    </w:pPr>
    <w:rPr>
      <w:rFonts w:ascii="Times" w:hAnsi="Times"/>
      <w:bCs/>
      <w:sz w:val="22"/>
      <w:szCs w:val="22"/>
    </w:rPr>
  </w:style>
  <w:style w:type="paragraph" w:styleId="BalloonText">
    <w:name w:val="Balloon Text"/>
    <w:basedOn w:val="Normal"/>
    <w:link w:val="TekstdymkaZnak"/>
    <w:uiPriority w:val="99"/>
    <w:semiHidden/>
    <w:unhideWhenUsed/>
    <w:qFormat/>
    <w:rsid w:val="006d7ef9"/>
    <w:pPr/>
    <w:rPr>
      <w:rFonts w:ascii="Tahoma" w:hAnsi="Tahoma" w:cs="Tahoma"/>
      <w:sz w:val="16"/>
      <w:szCs w:val="16"/>
    </w:rPr>
  </w:style>
  <w:style w:type="paragraph" w:styleId="Annotationtext">
    <w:name w:val="annotation text"/>
    <w:basedOn w:val="Normal"/>
    <w:link w:val="TekstkomentarzaZnak"/>
    <w:uiPriority w:val="99"/>
    <w:unhideWhenUsed/>
    <w:qFormat/>
    <w:rsid w:val="006d7ef9"/>
    <w:pPr/>
    <w:rPr>
      <w:sz w:val="20"/>
      <w:szCs w:val="20"/>
    </w:rPr>
  </w:style>
  <w:style w:type="paragraph" w:styleId="Annotationsubject">
    <w:name w:val="annotation subject"/>
    <w:basedOn w:val="Annotationtext"/>
    <w:link w:val="TematkomentarzaZnak"/>
    <w:uiPriority w:val="99"/>
    <w:semiHidden/>
    <w:unhideWhenUsed/>
    <w:qFormat/>
    <w:rsid w:val="006d7ef9"/>
    <w:pPr/>
    <w:rPr>
      <w:b/>
      <w:bCs/>
    </w:rPr>
  </w:style>
  <w:style w:type="paragraph" w:styleId="Normaltableau" w:customStyle="1">
    <w:name w:val="normal_tableau"/>
    <w:basedOn w:val="Normal"/>
    <w:qFormat/>
    <w:rsid w:val="00272dcc"/>
    <w:pPr>
      <w:spacing w:before="120" w:after="120"/>
      <w:jc w:val="both"/>
    </w:pPr>
    <w:rPr>
      <w:rFonts w:ascii="Optima" w:hAnsi="Optima"/>
      <w:sz w:val="22"/>
      <w:szCs w:val="22"/>
      <w:lang w:val="en-GB"/>
    </w:rPr>
  </w:style>
  <w:style w:type="paragraph" w:styleId="Tekstprzypisudolnego1" w:customStyle="1">
    <w:name w:val="Tekst przypisu dolnego1"/>
    <w:basedOn w:val="Normal"/>
    <w:qFormat/>
    <w:pPr/>
    <w:rPr/>
  </w:style>
  <w:style w:type="paragraph" w:styleId="PlainText">
    <w:name w:val="Plain Text"/>
    <w:basedOn w:val="Normal"/>
    <w:link w:val="ZwykytekstZnak"/>
    <w:uiPriority w:val="99"/>
    <w:qFormat/>
    <w:rsid w:val="005a34e2"/>
    <w:pPr/>
    <w:rPr>
      <w:rFonts w:ascii="Courier New" w:hAnsi="Courier New" w:eastAsia="MS Mincho"/>
      <w:sz w:val="20"/>
      <w:szCs w:val="20"/>
    </w:rPr>
  </w:style>
  <w:style w:type="paragraph" w:styleId="Standard" w:customStyle="1">
    <w:name w:val="Standard"/>
    <w:qFormat/>
    <w:rsid w:val="003f6f44"/>
    <w:pPr>
      <w:widowControl w:val="false"/>
      <w:suppressAutoHyphens w:val="true"/>
      <w:bidi w:val="0"/>
      <w:spacing w:before="0" w:after="0"/>
      <w:jc w:val="left"/>
      <w:textAlignment w:val="baseline"/>
    </w:pPr>
    <w:rPr>
      <w:rFonts w:ascii="Times New Roman" w:hAnsi="Times New Roman" w:eastAsia="Andale Sans UI" w:cs="Tahoma"/>
      <w:color w:val="00000A"/>
      <w:kern w:val="0"/>
      <w:sz w:val="24"/>
      <w:szCs w:val="24"/>
      <w:lang w:val="en-US" w:eastAsia="en-US" w:bidi="en-US"/>
    </w:rPr>
  </w:style>
  <w:style w:type="paragraph" w:styleId="Tekstpodstawowywcity21" w:customStyle="1">
    <w:name w:val="Tekst podstawowy wcięty 21"/>
    <w:basedOn w:val="Normal"/>
    <w:qFormat/>
    <w:rsid w:val="00d213b7"/>
    <w:pPr>
      <w:widowControl w:val="false"/>
      <w:ind w:left="3686" w:hanging="1843"/>
      <w:jc w:val="both"/>
    </w:pPr>
    <w:rPr>
      <w:szCs w:val="20"/>
    </w:rPr>
  </w:style>
  <w:style w:type="paragraph" w:styleId="Tytu">
    <w:name w:val="Title"/>
    <w:basedOn w:val="Normal"/>
    <w:link w:val="TytuZnak"/>
    <w:uiPriority w:val="10"/>
    <w:qFormat/>
    <w:rsid w:val="00d63857"/>
    <w:pPr>
      <w:spacing w:before="0" w:after="0"/>
      <w:contextualSpacing/>
    </w:pPr>
    <w:rPr>
      <w:rFonts w:ascii="Calibri Light" w:hAnsi="Calibri Light" w:eastAsia="" w:cs="" w:asciiTheme="majorHAnsi" w:cstheme="majorBidi" w:eastAsiaTheme="majorEastAsia" w:hAnsiTheme="majorHAnsi"/>
      <w:sz w:val="56"/>
      <w:szCs w:val="56"/>
    </w:rPr>
  </w:style>
  <w:style w:type="paragraph" w:styleId="Teksttreci11" w:customStyle="1">
    <w:name w:val="Tekst treści1"/>
    <w:basedOn w:val="Normal"/>
    <w:uiPriority w:val="99"/>
    <w:qFormat/>
    <w:rsid w:val="003a1f7d"/>
    <w:pPr>
      <w:shd w:val="clear" w:color="auto" w:fill="FFFFFF"/>
      <w:spacing w:lineRule="atLeast" w:line="240" w:before="240" w:after="120"/>
      <w:ind w:hanging="1340"/>
      <w:jc w:val="center"/>
    </w:pPr>
    <w:rPr>
      <w:rFonts w:ascii="Calibri" w:hAnsi="Calibri" w:cs="" w:asciiTheme="minorHAnsi" w:cstheme="minorBidi" w:hAnsiTheme="minorHAnsi"/>
      <w:sz w:val="19"/>
      <w:szCs w:val="19"/>
      <w:lang w:eastAsia="en-US"/>
    </w:rPr>
  </w:style>
  <w:style w:type="paragraph" w:styleId="BodyText2">
    <w:name w:val="Body Text 2"/>
    <w:basedOn w:val="Normal"/>
    <w:link w:val="Tekstpodstawowy2Znak1"/>
    <w:qFormat/>
    <w:rsid w:val="00fe276a"/>
    <w:pPr>
      <w:spacing w:lineRule="auto" w:line="480" w:before="0" w:after="120"/>
    </w:pPr>
    <w:rPr>
      <w:lang w:eastAsia="ar-SA"/>
    </w:rPr>
  </w:style>
  <w:style w:type="paragraph" w:styleId="Domylnie" w:customStyle="1">
    <w:name w:val="Domyślnie"/>
    <w:qFormat/>
    <w:rsid w:val="00bc3272"/>
    <w:pPr>
      <w:widowControl w:val="false"/>
      <w:suppressAutoHyphens w:val="true"/>
      <w:bidi w:val="0"/>
      <w:spacing w:before="0" w:after="0"/>
      <w:jc w:val="left"/>
    </w:pPr>
    <w:rPr>
      <w:rFonts w:ascii="Times New Roman" w:hAnsi="Times New Roman" w:eastAsia="Times New Roman" w:cs="Arial Unicode MS"/>
      <w:color w:val="000000"/>
      <w:kern w:val="0"/>
      <w:sz w:val="24"/>
      <w:szCs w:val="24"/>
      <w:lang w:val="pl-PL" w:eastAsia="en-US" w:bidi="ar-SA"/>
    </w:rPr>
  </w:style>
  <w:style w:type="paragraph" w:styleId="Styl" w:customStyle="1">
    <w:name w:val="Styl"/>
    <w:qFormat/>
    <w:rsid w:val="006f0754"/>
    <w:pPr>
      <w:widowControl w:val="false"/>
      <w:suppressAutoHyphens w:val="true"/>
      <w:bidi w:val="0"/>
      <w:spacing w:before="0" w:after="0"/>
      <w:jc w:val="left"/>
    </w:pPr>
    <w:rPr>
      <w:rFonts w:ascii="Times New Roman" w:hAnsi="Times New Roman" w:eastAsia="" w:cs="Times New Roman" w:eastAsiaTheme="minorEastAsia"/>
      <w:color w:val="00000A"/>
      <w:kern w:val="0"/>
      <w:sz w:val="24"/>
      <w:szCs w:val="24"/>
      <w:lang w:val="pl-PL" w:eastAsia="pl-PL" w:bidi="ar-SA"/>
    </w:rPr>
  </w:style>
  <w:style w:type="paragraph" w:styleId="Tekstpodstawowywcity31" w:customStyle="1">
    <w:name w:val="Tekst podstawowy wcięty 31"/>
    <w:basedOn w:val="Normal"/>
    <w:qFormat/>
    <w:rsid w:val="00c5487f"/>
    <w:pPr>
      <w:ind w:firstLine="708"/>
      <w:jc w:val="both"/>
    </w:pPr>
    <w:rPr>
      <w:bCs/>
      <w:szCs w:val="20"/>
      <w:lang w:eastAsia="ar-SA"/>
    </w:rPr>
  </w:style>
  <w:style w:type="paragraph" w:styleId="NormalnyWeb1" w:customStyle="1">
    <w:name w:val="Normalny (Web)1"/>
    <w:basedOn w:val="Normal"/>
    <w:qFormat/>
    <w:rsid w:val="00c5487f"/>
    <w:pPr>
      <w:spacing w:before="28" w:after="119"/>
    </w:pPr>
    <w:rPr>
      <w:lang w:eastAsia="ar-SA"/>
    </w:rPr>
  </w:style>
  <w:style w:type="paragraph" w:styleId="P1" w:customStyle="1">
    <w:name w:val="p1"/>
    <w:basedOn w:val="Normal"/>
    <w:qFormat/>
    <w:rsid w:val="00fc11ee"/>
    <w:pPr/>
    <w:rPr>
      <w:rFonts w:ascii="Helvetica" w:hAnsi="Helvetica"/>
      <w:sz w:val="17"/>
      <w:szCs w:val="17"/>
    </w:rPr>
  </w:style>
  <w:style w:type="paragraph" w:styleId="Revision">
    <w:name w:val="Revision"/>
    <w:uiPriority w:val="99"/>
    <w:semiHidden/>
    <w:qFormat/>
    <w:rsid w:val="00457cec"/>
    <w:pPr>
      <w:widowControl/>
      <w:suppressAutoHyphens w:val="true"/>
      <w:bidi w:val="0"/>
      <w:spacing w:before="0" w:after="0"/>
      <w:jc w:val="left"/>
    </w:pPr>
    <w:rPr>
      <w:rFonts w:ascii="Times New Roman" w:hAnsi="Times New Roman" w:eastAsia="Times New Roman" w:cs="Times New Roman"/>
      <w:color w:val="00000A"/>
      <w:kern w:val="0"/>
      <w:sz w:val="24"/>
      <w:szCs w:val="24"/>
      <w:lang w:val="pl-PL" w:eastAsia="pl-PL" w:bidi="ar-SA"/>
    </w:rPr>
  </w:style>
  <w:style w:type="paragraph" w:styleId="P2" w:customStyle="1">
    <w:name w:val="p2"/>
    <w:basedOn w:val="Normal"/>
    <w:qFormat/>
    <w:rsid w:val="00ac1755"/>
    <w:pPr/>
    <w:rPr>
      <w:rFonts w:ascii="Calibri" w:hAnsi="Calibri"/>
      <w:sz w:val="12"/>
      <w:szCs w:val="12"/>
    </w:rPr>
  </w:style>
  <w:style w:type="paragraph" w:styleId="P3" w:customStyle="1">
    <w:name w:val="p3"/>
    <w:basedOn w:val="Normal"/>
    <w:qFormat/>
    <w:rsid w:val="005f47d3"/>
    <w:pPr/>
    <w:rPr>
      <w:sz w:val="20"/>
      <w:szCs w:val="20"/>
    </w:rPr>
  </w:style>
  <w:style w:type="paragraph" w:styleId="Przypiskocowy">
    <w:name w:val="Endnote Text"/>
    <w:basedOn w:val="Normal"/>
    <w:link w:val="TekstprzypisukocowegoZnak"/>
    <w:uiPriority w:val="99"/>
    <w:semiHidden/>
    <w:unhideWhenUsed/>
    <w:qFormat/>
    <w:rsid w:val="00dc717b"/>
    <w:pPr/>
    <w:rPr>
      <w:sz w:val="20"/>
      <w:szCs w:val="20"/>
    </w:rPr>
  </w:style>
  <w:style w:type="paragraph" w:styleId="Textjustify" w:customStyle="1">
    <w:name w:val="text-justify"/>
    <w:basedOn w:val="Normal"/>
    <w:qFormat/>
    <w:rsid w:val="006d43ac"/>
    <w:pPr>
      <w:spacing w:beforeAutospacing="1" w:afterAutospacing="1"/>
    </w:pPr>
    <w:rPr>
      <w:rFonts w:eastAsia="Times New Roman"/>
    </w:rPr>
  </w:style>
  <w:style w:type="paragraph" w:styleId="Tekstblokowy1" w:customStyle="1">
    <w:name w:val="Tekst blokowy1"/>
    <w:basedOn w:val="Normal"/>
    <w:qFormat/>
    <w:rsid w:val="00d53a5f"/>
    <w:pPr>
      <w:widowControl w:val="false"/>
      <w:ind w:left="994" w:firstLine="142"/>
    </w:pPr>
    <w:rPr>
      <w:rFonts w:eastAsia="Times New Roman"/>
      <w:sz w:val="22"/>
      <w:szCs w:val="22"/>
      <w:lang w:eastAsia="ar-SA"/>
    </w:rPr>
  </w:style>
  <w:style w:type="paragraph" w:styleId="Zawartoramki" w:customStyle="1">
    <w:name w:val="Zawartość ramki"/>
    <w:basedOn w:val="Normal"/>
    <w:qFormat/>
    <w:pPr/>
    <w:rPr/>
  </w:style>
  <w:style w:type="paragraph" w:styleId="Zawartotabeli" w:customStyle="1">
    <w:name w:val="Zawartość tabeli"/>
    <w:basedOn w:val="Normal"/>
    <w:qFormat/>
    <w:pPr>
      <w:suppressLineNumbers/>
    </w:pPr>
    <w:rPr/>
  </w:style>
  <w:style w:type="paragraph" w:styleId="Nagweklisty" w:customStyle="1">
    <w:name w:val="Nagłówek listy"/>
    <w:basedOn w:val="Normal"/>
    <w:qFormat/>
    <w:pPr/>
    <w:rPr/>
  </w:style>
  <w:style w:type="paragraph" w:styleId="Zawartolisty" w:customStyle="1">
    <w:name w:val="Zawartość listy"/>
    <w:basedOn w:val="Normal"/>
    <w:qFormat/>
    <w:pPr/>
    <w:rPr/>
  </w:style>
  <w:style w:type="paragraph" w:styleId="Przypisdolny">
    <w:name w:val="Footnote Text"/>
    <w:basedOn w:val="Normal"/>
    <w:pPr/>
    <w:rPr/>
  </w:style>
  <w:style w:type="numbering" w:styleId="NoList" w:default="1">
    <w:name w:val="No List"/>
    <w:uiPriority w:val="99"/>
    <w:semiHidden/>
    <w:unhideWhenUsed/>
    <w:qFormat/>
  </w:style>
  <w:style w:type="numbering" w:styleId="Zaimportowanystyl2" w:customStyle="1">
    <w:name w:val="Zaimportowany styl 2"/>
    <w:qFormat/>
    <w:rsid w:val="003f6f44"/>
  </w:style>
  <w:style w:type="numbering" w:styleId="Zaimportowanystyl40" w:customStyle="1">
    <w:name w:val="Zaimportowany styl 4.0"/>
    <w:qFormat/>
    <w:rsid w:val="003f6f44"/>
  </w:style>
  <w:style w:type="numbering" w:styleId="WW8Num5" w:customStyle="1">
    <w:name w:val="WW8Num5"/>
    <w:qFormat/>
    <w:rsid w:val="00f87eb9"/>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table" w:styleId="Tabela-Siatka">
    <w:name w:val="Table Grid"/>
    <w:basedOn w:val="Standardowy"/>
    <w:uiPriority w:val="39"/>
    <w:rsid w:val="00ce0f67"/>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notes" Target="footnotes.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Relationship Id="rId12" Type="http://schemas.openxmlformats.org/officeDocument/2006/relationships/customXml" Target="../customXml/item1.xml"/>
</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3E11FE-9314-504B-8FE2-8D69E98576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TotalTime>
  <Application>LibreOffice/6.3.4.2$Windows_X86_64 LibreOffice_project/60da17e045e08f1793c57c00ba83cdfce946d0aa</Application>
  <Pages>30</Pages>
  <Words>9350</Words>
  <Characters>59148</Characters>
  <CharactersWithSpaces>68187</CharactersWithSpaces>
  <Paragraphs>463</Paragraphs>
  <Company>Microsoft</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2020-06-16T13:27:00Z</dcterms:created>
  <dc:creator>Robert Słowikowski</dc:creator>
  <dc:description/>
  <dc:language>pl-PL</dc:language>
  <cp:lastModifiedBy/>
  <cp:lastPrinted>2020-11-13T09:56:52Z</cp:lastPrinted>
  <dcterms:modified xsi:type="dcterms:W3CDTF">2020-11-13T11:01:26Z</dcterms:modified>
  <cp:revision>26</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Microsoft</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